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09C3BA" w14:textId="77777777" w:rsidR="00867213" w:rsidRDefault="00867213" w:rsidP="00867213"/>
    <w:p w14:paraId="5BA69667" w14:textId="77777777" w:rsidR="00867213" w:rsidRDefault="00867213" w:rsidP="00867213">
      <w:pPr>
        <w:pStyle w:val="Titre"/>
        <w:jc w:val="center"/>
      </w:pPr>
      <w:r>
        <w:t>LIVRET D’ACCUEIL</w:t>
      </w:r>
    </w:p>
    <w:p w14:paraId="20E4D379" w14:textId="77777777" w:rsidR="00867213" w:rsidRDefault="00867213" w:rsidP="00867213">
      <w:pPr>
        <w:pStyle w:val="Titre"/>
        <w:jc w:val="center"/>
      </w:pPr>
      <w:r>
        <w:t>CNO NORD</w:t>
      </w:r>
    </w:p>
    <w:p w14:paraId="05918B92" w14:textId="77777777" w:rsidR="00867213" w:rsidRPr="00867213" w:rsidRDefault="00867213" w:rsidP="00867213">
      <w:pPr>
        <w:rPr>
          <w:lang w:val="fr-FR"/>
        </w:rPr>
      </w:pPr>
    </w:p>
    <w:p w14:paraId="3BA425DF" w14:textId="77777777" w:rsidR="00867213" w:rsidRPr="00867213" w:rsidRDefault="00867213" w:rsidP="00867213">
      <w:pPr>
        <w:jc w:val="center"/>
        <w:rPr>
          <w:sz w:val="36"/>
          <w:szCs w:val="36"/>
          <w:lang w:val="fr-FR"/>
        </w:rPr>
      </w:pPr>
      <w:r w:rsidRPr="00867213">
        <w:rPr>
          <w:sz w:val="36"/>
          <w:szCs w:val="36"/>
          <w:lang w:val="fr-FR"/>
        </w:rPr>
        <w:t>Modules de formation pratique</w:t>
      </w:r>
    </w:p>
    <w:p w14:paraId="234DC0F1" w14:textId="77777777" w:rsidR="00867213" w:rsidRPr="00867213" w:rsidRDefault="00867213" w:rsidP="00867213">
      <w:pPr>
        <w:rPr>
          <w:lang w:val="fr-FR"/>
        </w:rPr>
      </w:pPr>
    </w:p>
    <w:p w14:paraId="78EFAAB9" w14:textId="77777777" w:rsidR="00867213" w:rsidRPr="00867213" w:rsidRDefault="00867213" w:rsidP="00867213">
      <w:pPr>
        <w:rPr>
          <w:lang w:val="fr-FR"/>
        </w:rPr>
      </w:pPr>
      <w:r w:rsidRPr="00867213">
        <w:rPr>
          <w:lang w:val="fr-FR"/>
        </w:rPr>
        <w:t>Vous venez de vous inscrire à une session de formation pratique proposée par notre organisme de formation CNO Nord, et nous vous en remercions !</w:t>
      </w:r>
    </w:p>
    <w:p w14:paraId="1D757EDC" w14:textId="77777777" w:rsidR="00867213" w:rsidRPr="00867213" w:rsidRDefault="00867213" w:rsidP="00867213">
      <w:pPr>
        <w:rPr>
          <w:lang w:val="fr-FR"/>
        </w:rPr>
      </w:pPr>
      <w:r w:rsidRPr="00867213">
        <w:rPr>
          <w:lang w:val="fr-FR"/>
        </w:rPr>
        <w:t>Vous trouverez ci-après les informations nécessaires au bon déroulement de votre formation.</w:t>
      </w:r>
    </w:p>
    <w:sdt>
      <w:sdtPr>
        <w:rPr>
          <w:rFonts w:asciiTheme="minorHAnsi" w:eastAsiaTheme="minorEastAsia" w:hAnsiTheme="minorHAnsi" w:cstheme="minorBidi"/>
          <w:color w:val="auto"/>
          <w:sz w:val="22"/>
          <w:szCs w:val="22"/>
          <w:bdr w:val="nil"/>
          <w:lang w:val="en-US"/>
        </w:rPr>
        <w:id w:val="-662696030"/>
        <w:docPartObj>
          <w:docPartGallery w:val="Table of Contents"/>
          <w:docPartUnique/>
        </w:docPartObj>
      </w:sdtPr>
      <w:sdtEndPr>
        <w:rPr>
          <w:rFonts w:ascii="Times New Roman" w:eastAsia="Arial Unicode MS" w:hAnsi="Times New Roman" w:cs="Times New Roman"/>
          <w:sz w:val="24"/>
          <w:szCs w:val="24"/>
        </w:rPr>
      </w:sdtEndPr>
      <w:sdtContent>
        <w:p w14:paraId="3F9076F1" w14:textId="77777777" w:rsidR="00867213" w:rsidRDefault="00867213" w:rsidP="00867213">
          <w:pPr>
            <w:pStyle w:val="En-ttedetabledesmatires"/>
          </w:pPr>
          <w:r>
            <w:t>Table des matières</w:t>
          </w:r>
        </w:p>
        <w:p w14:paraId="242FDE29" w14:textId="77777777" w:rsidR="00867213" w:rsidRDefault="00867213" w:rsidP="00867213">
          <w:pPr>
            <w:pStyle w:val="TM1"/>
            <w:tabs>
              <w:tab w:val="right" w:leader="dot" w:pos="9062"/>
            </w:tabs>
            <w:rPr>
              <w:noProof/>
              <w:lang w:eastAsia="fr-FR"/>
            </w:rPr>
          </w:pPr>
          <w:r>
            <w:fldChar w:fldCharType="begin"/>
          </w:r>
          <w:r>
            <w:instrText xml:space="preserve"> TOC \o "1-3" \h \z \u </w:instrText>
          </w:r>
          <w:r>
            <w:fldChar w:fldCharType="separate"/>
          </w:r>
          <w:hyperlink r:id="rId7" w:anchor="_Toc89263093" w:history="1">
            <w:r>
              <w:rPr>
                <w:rStyle w:val="Lienhypertexte"/>
                <w:noProof/>
              </w:rPr>
              <w:t>Qui sommes-nous ?</w:t>
            </w:r>
            <w:r>
              <w:rPr>
                <w:rStyle w:val="Lienhypertexte"/>
                <w:noProof/>
                <w:webHidden/>
                <w:u w:val="none"/>
              </w:rPr>
              <w:tab/>
            </w:r>
            <w:r>
              <w:rPr>
                <w:rStyle w:val="Lienhypertexte"/>
                <w:noProof/>
                <w:webHidden/>
                <w:u w:val="none"/>
              </w:rPr>
              <w:fldChar w:fldCharType="begin"/>
            </w:r>
            <w:r>
              <w:rPr>
                <w:rStyle w:val="Lienhypertexte"/>
                <w:noProof/>
                <w:webHidden/>
                <w:u w:val="none"/>
              </w:rPr>
              <w:instrText xml:space="preserve"> PAGEREF _Toc89263093 \h </w:instrText>
            </w:r>
            <w:r>
              <w:rPr>
                <w:rStyle w:val="Lienhypertexte"/>
                <w:noProof/>
                <w:webHidden/>
                <w:u w:val="none"/>
              </w:rPr>
            </w:r>
            <w:r>
              <w:rPr>
                <w:rStyle w:val="Lienhypertexte"/>
                <w:noProof/>
                <w:webHidden/>
                <w:u w:val="none"/>
              </w:rPr>
              <w:fldChar w:fldCharType="separate"/>
            </w:r>
            <w:r>
              <w:rPr>
                <w:rStyle w:val="Lienhypertexte"/>
                <w:noProof/>
                <w:webHidden/>
                <w:u w:val="none"/>
              </w:rPr>
              <w:t>2</w:t>
            </w:r>
            <w:r>
              <w:rPr>
                <w:rStyle w:val="Lienhypertexte"/>
                <w:noProof/>
                <w:webHidden/>
                <w:u w:val="none"/>
              </w:rPr>
              <w:fldChar w:fldCharType="end"/>
            </w:r>
          </w:hyperlink>
        </w:p>
        <w:p w14:paraId="5B6A7FDE" w14:textId="77777777" w:rsidR="00867213" w:rsidRDefault="00130A0B" w:rsidP="00867213">
          <w:pPr>
            <w:pStyle w:val="TM1"/>
            <w:tabs>
              <w:tab w:val="right" w:leader="dot" w:pos="9062"/>
            </w:tabs>
            <w:rPr>
              <w:noProof/>
              <w:lang w:eastAsia="fr-FR"/>
            </w:rPr>
          </w:pPr>
          <w:hyperlink r:id="rId8" w:anchor="_Toc89263094" w:history="1">
            <w:r w:rsidR="00867213">
              <w:rPr>
                <w:rStyle w:val="Lienhypertexte"/>
                <w:noProof/>
              </w:rPr>
              <w:t>Prérequis et public concerné</w:t>
            </w:r>
            <w:r w:rsidR="00867213">
              <w:rPr>
                <w:rStyle w:val="Lienhypertexte"/>
                <w:noProof/>
                <w:webHidden/>
                <w:u w:val="none"/>
              </w:rPr>
              <w:tab/>
            </w:r>
            <w:r w:rsidR="00867213">
              <w:rPr>
                <w:rStyle w:val="Lienhypertexte"/>
                <w:noProof/>
                <w:webHidden/>
                <w:u w:val="none"/>
              </w:rPr>
              <w:fldChar w:fldCharType="begin"/>
            </w:r>
            <w:r w:rsidR="00867213">
              <w:rPr>
                <w:rStyle w:val="Lienhypertexte"/>
                <w:noProof/>
                <w:webHidden/>
                <w:u w:val="none"/>
              </w:rPr>
              <w:instrText xml:space="preserve"> PAGEREF _Toc89263094 \h </w:instrText>
            </w:r>
            <w:r w:rsidR="00867213">
              <w:rPr>
                <w:rStyle w:val="Lienhypertexte"/>
                <w:noProof/>
                <w:webHidden/>
                <w:u w:val="none"/>
              </w:rPr>
            </w:r>
            <w:r w:rsidR="00867213">
              <w:rPr>
                <w:rStyle w:val="Lienhypertexte"/>
                <w:noProof/>
                <w:webHidden/>
                <w:u w:val="none"/>
              </w:rPr>
              <w:fldChar w:fldCharType="separate"/>
            </w:r>
            <w:r w:rsidR="00867213">
              <w:rPr>
                <w:rStyle w:val="Lienhypertexte"/>
                <w:noProof/>
                <w:webHidden/>
                <w:u w:val="none"/>
              </w:rPr>
              <w:t>2</w:t>
            </w:r>
            <w:r w:rsidR="00867213">
              <w:rPr>
                <w:rStyle w:val="Lienhypertexte"/>
                <w:noProof/>
                <w:webHidden/>
                <w:u w:val="none"/>
              </w:rPr>
              <w:fldChar w:fldCharType="end"/>
            </w:r>
          </w:hyperlink>
        </w:p>
        <w:p w14:paraId="1FB85199" w14:textId="77777777" w:rsidR="00867213" w:rsidRDefault="00130A0B" w:rsidP="00867213">
          <w:pPr>
            <w:pStyle w:val="TM1"/>
            <w:tabs>
              <w:tab w:val="right" w:leader="dot" w:pos="9062"/>
            </w:tabs>
            <w:rPr>
              <w:noProof/>
              <w:lang w:eastAsia="fr-FR"/>
            </w:rPr>
          </w:pPr>
          <w:hyperlink r:id="rId9" w:anchor="_Toc89263095" w:history="1">
            <w:r w:rsidR="00867213">
              <w:rPr>
                <w:rStyle w:val="Lienhypertexte"/>
                <w:noProof/>
              </w:rPr>
              <w:t>Prise en charge des formations</w:t>
            </w:r>
            <w:r w:rsidR="00867213">
              <w:rPr>
                <w:rStyle w:val="Lienhypertexte"/>
                <w:noProof/>
                <w:webHidden/>
                <w:u w:val="none"/>
              </w:rPr>
              <w:tab/>
            </w:r>
            <w:r w:rsidR="00867213">
              <w:rPr>
                <w:rStyle w:val="Lienhypertexte"/>
                <w:noProof/>
                <w:webHidden/>
                <w:u w:val="none"/>
              </w:rPr>
              <w:fldChar w:fldCharType="begin"/>
            </w:r>
            <w:r w:rsidR="00867213">
              <w:rPr>
                <w:rStyle w:val="Lienhypertexte"/>
                <w:noProof/>
                <w:webHidden/>
                <w:u w:val="none"/>
              </w:rPr>
              <w:instrText xml:space="preserve"> PAGEREF _Toc89263095 \h </w:instrText>
            </w:r>
            <w:r w:rsidR="00867213">
              <w:rPr>
                <w:rStyle w:val="Lienhypertexte"/>
                <w:noProof/>
                <w:webHidden/>
                <w:u w:val="none"/>
              </w:rPr>
            </w:r>
            <w:r w:rsidR="00867213">
              <w:rPr>
                <w:rStyle w:val="Lienhypertexte"/>
                <w:noProof/>
                <w:webHidden/>
                <w:u w:val="none"/>
              </w:rPr>
              <w:fldChar w:fldCharType="separate"/>
            </w:r>
            <w:r w:rsidR="00867213">
              <w:rPr>
                <w:rStyle w:val="Lienhypertexte"/>
                <w:noProof/>
                <w:webHidden/>
                <w:u w:val="none"/>
              </w:rPr>
              <w:t>2</w:t>
            </w:r>
            <w:r w:rsidR="00867213">
              <w:rPr>
                <w:rStyle w:val="Lienhypertexte"/>
                <w:noProof/>
                <w:webHidden/>
                <w:u w:val="none"/>
              </w:rPr>
              <w:fldChar w:fldCharType="end"/>
            </w:r>
          </w:hyperlink>
        </w:p>
        <w:p w14:paraId="7D1F2E46" w14:textId="77777777" w:rsidR="00867213" w:rsidRDefault="00130A0B" w:rsidP="00867213">
          <w:pPr>
            <w:pStyle w:val="TM1"/>
            <w:tabs>
              <w:tab w:val="right" w:leader="dot" w:pos="9062"/>
            </w:tabs>
            <w:rPr>
              <w:noProof/>
              <w:lang w:eastAsia="fr-FR"/>
            </w:rPr>
          </w:pPr>
          <w:hyperlink r:id="rId10" w:anchor="_Toc89263096" w:history="1">
            <w:r w:rsidR="00867213">
              <w:rPr>
                <w:rStyle w:val="Lienhypertexte"/>
                <w:noProof/>
              </w:rPr>
              <w:t>Nos lieux de formation</w:t>
            </w:r>
            <w:r w:rsidR="00867213">
              <w:rPr>
                <w:rStyle w:val="Lienhypertexte"/>
                <w:noProof/>
                <w:webHidden/>
                <w:u w:val="none"/>
              </w:rPr>
              <w:tab/>
            </w:r>
            <w:r w:rsidR="00867213">
              <w:rPr>
                <w:rStyle w:val="Lienhypertexte"/>
                <w:noProof/>
                <w:webHidden/>
                <w:u w:val="none"/>
              </w:rPr>
              <w:fldChar w:fldCharType="begin"/>
            </w:r>
            <w:r w:rsidR="00867213">
              <w:rPr>
                <w:rStyle w:val="Lienhypertexte"/>
                <w:noProof/>
                <w:webHidden/>
                <w:u w:val="none"/>
              </w:rPr>
              <w:instrText xml:space="preserve"> PAGEREF _Toc89263096 \h </w:instrText>
            </w:r>
            <w:r w:rsidR="00867213">
              <w:rPr>
                <w:rStyle w:val="Lienhypertexte"/>
                <w:noProof/>
                <w:webHidden/>
                <w:u w:val="none"/>
              </w:rPr>
            </w:r>
            <w:r w:rsidR="00867213">
              <w:rPr>
                <w:rStyle w:val="Lienhypertexte"/>
                <w:noProof/>
                <w:webHidden/>
                <w:u w:val="none"/>
              </w:rPr>
              <w:fldChar w:fldCharType="separate"/>
            </w:r>
            <w:r w:rsidR="00867213">
              <w:rPr>
                <w:rStyle w:val="Lienhypertexte"/>
                <w:noProof/>
                <w:webHidden/>
                <w:u w:val="none"/>
              </w:rPr>
              <w:t>3</w:t>
            </w:r>
            <w:r w:rsidR="00867213">
              <w:rPr>
                <w:rStyle w:val="Lienhypertexte"/>
                <w:noProof/>
                <w:webHidden/>
                <w:u w:val="none"/>
              </w:rPr>
              <w:fldChar w:fldCharType="end"/>
            </w:r>
          </w:hyperlink>
        </w:p>
        <w:p w14:paraId="303F2F83" w14:textId="77777777" w:rsidR="00867213" w:rsidRDefault="00130A0B" w:rsidP="00867213">
          <w:pPr>
            <w:pStyle w:val="TM1"/>
            <w:tabs>
              <w:tab w:val="right" w:leader="dot" w:pos="9062"/>
            </w:tabs>
            <w:rPr>
              <w:noProof/>
              <w:lang w:eastAsia="fr-FR"/>
            </w:rPr>
          </w:pPr>
          <w:hyperlink r:id="rId11" w:anchor="_Toc89263097" w:history="1">
            <w:r w:rsidR="00867213">
              <w:rPr>
                <w:rStyle w:val="Lienhypertexte"/>
                <w:noProof/>
              </w:rPr>
              <w:t>Hébergement et restauration</w:t>
            </w:r>
            <w:r w:rsidR="00867213">
              <w:rPr>
                <w:rStyle w:val="Lienhypertexte"/>
                <w:noProof/>
                <w:webHidden/>
                <w:u w:val="none"/>
              </w:rPr>
              <w:tab/>
            </w:r>
            <w:r w:rsidR="00867213">
              <w:rPr>
                <w:rStyle w:val="Lienhypertexte"/>
                <w:noProof/>
                <w:webHidden/>
                <w:u w:val="none"/>
              </w:rPr>
              <w:fldChar w:fldCharType="begin"/>
            </w:r>
            <w:r w:rsidR="00867213">
              <w:rPr>
                <w:rStyle w:val="Lienhypertexte"/>
                <w:noProof/>
                <w:webHidden/>
                <w:u w:val="none"/>
              </w:rPr>
              <w:instrText xml:space="preserve"> PAGEREF _Toc89263097 \h </w:instrText>
            </w:r>
            <w:r w:rsidR="00867213">
              <w:rPr>
                <w:rStyle w:val="Lienhypertexte"/>
                <w:noProof/>
                <w:webHidden/>
                <w:u w:val="none"/>
              </w:rPr>
            </w:r>
            <w:r w:rsidR="00867213">
              <w:rPr>
                <w:rStyle w:val="Lienhypertexte"/>
                <w:noProof/>
                <w:webHidden/>
                <w:u w:val="none"/>
              </w:rPr>
              <w:fldChar w:fldCharType="separate"/>
            </w:r>
            <w:r w:rsidR="00867213">
              <w:rPr>
                <w:rStyle w:val="Lienhypertexte"/>
                <w:noProof/>
                <w:webHidden/>
                <w:u w:val="none"/>
              </w:rPr>
              <w:t>3</w:t>
            </w:r>
            <w:r w:rsidR="00867213">
              <w:rPr>
                <w:rStyle w:val="Lienhypertexte"/>
                <w:noProof/>
                <w:webHidden/>
                <w:u w:val="none"/>
              </w:rPr>
              <w:fldChar w:fldCharType="end"/>
            </w:r>
          </w:hyperlink>
        </w:p>
        <w:p w14:paraId="030E86A4" w14:textId="77777777" w:rsidR="00867213" w:rsidRDefault="00130A0B" w:rsidP="00867213">
          <w:pPr>
            <w:pStyle w:val="TM1"/>
            <w:tabs>
              <w:tab w:val="right" w:leader="dot" w:pos="9062"/>
            </w:tabs>
            <w:rPr>
              <w:noProof/>
              <w:lang w:eastAsia="fr-FR"/>
            </w:rPr>
          </w:pPr>
          <w:hyperlink r:id="rId12" w:anchor="_Toc89263098" w:history="1">
            <w:r w:rsidR="00867213">
              <w:rPr>
                <w:rStyle w:val="Lienhypertexte"/>
                <w:noProof/>
              </w:rPr>
              <w:t>Notre engagement qualité</w:t>
            </w:r>
            <w:r w:rsidR="00867213">
              <w:rPr>
                <w:rStyle w:val="Lienhypertexte"/>
                <w:noProof/>
                <w:webHidden/>
                <w:u w:val="none"/>
              </w:rPr>
              <w:tab/>
            </w:r>
            <w:r w:rsidR="00867213">
              <w:rPr>
                <w:rStyle w:val="Lienhypertexte"/>
                <w:noProof/>
                <w:webHidden/>
                <w:u w:val="none"/>
              </w:rPr>
              <w:fldChar w:fldCharType="begin"/>
            </w:r>
            <w:r w:rsidR="00867213">
              <w:rPr>
                <w:rStyle w:val="Lienhypertexte"/>
                <w:noProof/>
                <w:webHidden/>
                <w:u w:val="none"/>
              </w:rPr>
              <w:instrText xml:space="preserve"> PAGEREF _Toc89263098 \h </w:instrText>
            </w:r>
            <w:r w:rsidR="00867213">
              <w:rPr>
                <w:rStyle w:val="Lienhypertexte"/>
                <w:noProof/>
                <w:webHidden/>
                <w:u w:val="none"/>
              </w:rPr>
            </w:r>
            <w:r w:rsidR="00867213">
              <w:rPr>
                <w:rStyle w:val="Lienhypertexte"/>
                <w:noProof/>
                <w:webHidden/>
                <w:u w:val="none"/>
              </w:rPr>
              <w:fldChar w:fldCharType="separate"/>
            </w:r>
            <w:r w:rsidR="00867213">
              <w:rPr>
                <w:rStyle w:val="Lienhypertexte"/>
                <w:noProof/>
                <w:webHidden/>
                <w:u w:val="none"/>
              </w:rPr>
              <w:t>3</w:t>
            </w:r>
            <w:r w:rsidR="00867213">
              <w:rPr>
                <w:rStyle w:val="Lienhypertexte"/>
                <w:noProof/>
                <w:webHidden/>
                <w:u w:val="none"/>
              </w:rPr>
              <w:fldChar w:fldCharType="end"/>
            </w:r>
          </w:hyperlink>
        </w:p>
        <w:p w14:paraId="5F4FF115" w14:textId="77777777" w:rsidR="00867213" w:rsidRDefault="00130A0B" w:rsidP="00867213">
          <w:pPr>
            <w:pStyle w:val="TM1"/>
            <w:tabs>
              <w:tab w:val="right" w:leader="dot" w:pos="9062"/>
            </w:tabs>
            <w:rPr>
              <w:noProof/>
              <w:lang w:eastAsia="fr-FR"/>
            </w:rPr>
          </w:pPr>
          <w:hyperlink r:id="rId13" w:anchor="_Toc89263099" w:history="1">
            <w:r w:rsidR="00867213">
              <w:rPr>
                <w:rStyle w:val="Lienhypertexte"/>
                <w:noProof/>
              </w:rPr>
              <w:t>Nos objectifs pédagogiques</w:t>
            </w:r>
            <w:r w:rsidR="00867213">
              <w:rPr>
                <w:rStyle w:val="Lienhypertexte"/>
                <w:noProof/>
                <w:webHidden/>
                <w:u w:val="none"/>
              </w:rPr>
              <w:tab/>
            </w:r>
            <w:r w:rsidR="00867213">
              <w:rPr>
                <w:rStyle w:val="Lienhypertexte"/>
                <w:noProof/>
                <w:webHidden/>
                <w:u w:val="none"/>
              </w:rPr>
              <w:fldChar w:fldCharType="begin"/>
            </w:r>
            <w:r w:rsidR="00867213">
              <w:rPr>
                <w:rStyle w:val="Lienhypertexte"/>
                <w:noProof/>
                <w:webHidden/>
                <w:u w:val="none"/>
              </w:rPr>
              <w:instrText xml:space="preserve"> PAGEREF _Toc89263099 \h </w:instrText>
            </w:r>
            <w:r w:rsidR="00867213">
              <w:rPr>
                <w:rStyle w:val="Lienhypertexte"/>
                <w:noProof/>
                <w:webHidden/>
                <w:u w:val="none"/>
              </w:rPr>
            </w:r>
            <w:r w:rsidR="00867213">
              <w:rPr>
                <w:rStyle w:val="Lienhypertexte"/>
                <w:noProof/>
                <w:webHidden/>
                <w:u w:val="none"/>
              </w:rPr>
              <w:fldChar w:fldCharType="separate"/>
            </w:r>
            <w:r w:rsidR="00867213">
              <w:rPr>
                <w:rStyle w:val="Lienhypertexte"/>
                <w:noProof/>
                <w:webHidden/>
                <w:u w:val="none"/>
              </w:rPr>
              <w:t>4</w:t>
            </w:r>
            <w:r w:rsidR="00867213">
              <w:rPr>
                <w:rStyle w:val="Lienhypertexte"/>
                <w:noProof/>
                <w:webHidden/>
                <w:u w:val="none"/>
              </w:rPr>
              <w:fldChar w:fldCharType="end"/>
            </w:r>
          </w:hyperlink>
        </w:p>
        <w:p w14:paraId="18E0929E" w14:textId="77777777" w:rsidR="00867213" w:rsidRDefault="00130A0B" w:rsidP="00867213">
          <w:pPr>
            <w:pStyle w:val="TM1"/>
            <w:tabs>
              <w:tab w:val="right" w:leader="dot" w:pos="9062"/>
            </w:tabs>
            <w:rPr>
              <w:noProof/>
              <w:lang w:eastAsia="fr-FR"/>
            </w:rPr>
          </w:pPr>
          <w:hyperlink r:id="rId14" w:anchor="_Toc89263100" w:history="1">
            <w:r w:rsidR="00867213">
              <w:rPr>
                <w:rStyle w:val="Lienhypertexte"/>
                <w:noProof/>
              </w:rPr>
              <w:t>Nos méthodes pédagogiques</w:t>
            </w:r>
            <w:r w:rsidR="00867213">
              <w:rPr>
                <w:rStyle w:val="Lienhypertexte"/>
                <w:noProof/>
                <w:webHidden/>
                <w:u w:val="none"/>
              </w:rPr>
              <w:tab/>
            </w:r>
            <w:r w:rsidR="00867213">
              <w:rPr>
                <w:rStyle w:val="Lienhypertexte"/>
                <w:noProof/>
                <w:webHidden/>
                <w:u w:val="none"/>
              </w:rPr>
              <w:fldChar w:fldCharType="begin"/>
            </w:r>
            <w:r w:rsidR="00867213">
              <w:rPr>
                <w:rStyle w:val="Lienhypertexte"/>
                <w:noProof/>
                <w:webHidden/>
                <w:u w:val="none"/>
              </w:rPr>
              <w:instrText xml:space="preserve"> PAGEREF _Toc89263100 \h </w:instrText>
            </w:r>
            <w:r w:rsidR="00867213">
              <w:rPr>
                <w:rStyle w:val="Lienhypertexte"/>
                <w:noProof/>
                <w:webHidden/>
                <w:u w:val="none"/>
              </w:rPr>
            </w:r>
            <w:r w:rsidR="00867213">
              <w:rPr>
                <w:rStyle w:val="Lienhypertexte"/>
                <w:noProof/>
                <w:webHidden/>
                <w:u w:val="none"/>
              </w:rPr>
              <w:fldChar w:fldCharType="separate"/>
            </w:r>
            <w:r w:rsidR="00867213">
              <w:rPr>
                <w:rStyle w:val="Lienhypertexte"/>
                <w:noProof/>
                <w:webHidden/>
                <w:u w:val="none"/>
              </w:rPr>
              <w:t>4</w:t>
            </w:r>
            <w:r w:rsidR="00867213">
              <w:rPr>
                <w:rStyle w:val="Lienhypertexte"/>
                <w:noProof/>
                <w:webHidden/>
                <w:u w:val="none"/>
              </w:rPr>
              <w:fldChar w:fldCharType="end"/>
            </w:r>
          </w:hyperlink>
        </w:p>
        <w:p w14:paraId="7A6575A9" w14:textId="77777777" w:rsidR="00867213" w:rsidRDefault="00130A0B" w:rsidP="00867213">
          <w:pPr>
            <w:pStyle w:val="TM1"/>
            <w:tabs>
              <w:tab w:val="right" w:leader="dot" w:pos="9062"/>
            </w:tabs>
            <w:rPr>
              <w:noProof/>
              <w:lang w:eastAsia="fr-FR"/>
            </w:rPr>
          </w:pPr>
          <w:hyperlink r:id="rId15" w:anchor="_Toc89263101" w:history="1">
            <w:r w:rsidR="00867213">
              <w:rPr>
                <w:rStyle w:val="Lienhypertexte"/>
                <w:noProof/>
              </w:rPr>
              <w:t>Modalités d’évaluation</w:t>
            </w:r>
            <w:r w:rsidR="00867213">
              <w:rPr>
                <w:rStyle w:val="Lienhypertexte"/>
                <w:noProof/>
                <w:webHidden/>
                <w:u w:val="none"/>
              </w:rPr>
              <w:tab/>
            </w:r>
            <w:r w:rsidR="00867213">
              <w:rPr>
                <w:rStyle w:val="Lienhypertexte"/>
                <w:noProof/>
                <w:webHidden/>
                <w:u w:val="none"/>
              </w:rPr>
              <w:fldChar w:fldCharType="begin"/>
            </w:r>
            <w:r w:rsidR="00867213">
              <w:rPr>
                <w:rStyle w:val="Lienhypertexte"/>
                <w:noProof/>
                <w:webHidden/>
                <w:u w:val="none"/>
              </w:rPr>
              <w:instrText xml:space="preserve"> PAGEREF _Toc89263101 \h </w:instrText>
            </w:r>
            <w:r w:rsidR="00867213">
              <w:rPr>
                <w:rStyle w:val="Lienhypertexte"/>
                <w:noProof/>
                <w:webHidden/>
                <w:u w:val="none"/>
              </w:rPr>
            </w:r>
            <w:r w:rsidR="00867213">
              <w:rPr>
                <w:rStyle w:val="Lienhypertexte"/>
                <w:noProof/>
                <w:webHidden/>
                <w:u w:val="none"/>
              </w:rPr>
              <w:fldChar w:fldCharType="separate"/>
            </w:r>
            <w:r w:rsidR="00867213">
              <w:rPr>
                <w:rStyle w:val="Lienhypertexte"/>
                <w:noProof/>
                <w:webHidden/>
                <w:u w:val="none"/>
              </w:rPr>
              <w:t>5</w:t>
            </w:r>
            <w:r w:rsidR="00867213">
              <w:rPr>
                <w:rStyle w:val="Lienhypertexte"/>
                <w:noProof/>
                <w:webHidden/>
                <w:u w:val="none"/>
              </w:rPr>
              <w:fldChar w:fldCharType="end"/>
            </w:r>
          </w:hyperlink>
        </w:p>
        <w:p w14:paraId="215FD26D" w14:textId="77777777" w:rsidR="00867213" w:rsidRDefault="00130A0B" w:rsidP="00867213">
          <w:pPr>
            <w:pStyle w:val="TM1"/>
            <w:tabs>
              <w:tab w:val="right" w:leader="dot" w:pos="9062"/>
            </w:tabs>
            <w:rPr>
              <w:noProof/>
              <w:lang w:eastAsia="fr-FR"/>
            </w:rPr>
          </w:pPr>
          <w:hyperlink r:id="rId16" w:anchor="_Toc89263102" w:history="1">
            <w:r w:rsidR="00867213">
              <w:rPr>
                <w:rStyle w:val="Lienhypertexte"/>
                <w:noProof/>
              </w:rPr>
              <w:t>Les moyens pédagogiques et techniques</w:t>
            </w:r>
            <w:r w:rsidR="00867213">
              <w:rPr>
                <w:rStyle w:val="Lienhypertexte"/>
                <w:noProof/>
                <w:webHidden/>
                <w:u w:val="none"/>
              </w:rPr>
              <w:tab/>
            </w:r>
            <w:r w:rsidR="00867213">
              <w:rPr>
                <w:rStyle w:val="Lienhypertexte"/>
                <w:noProof/>
                <w:webHidden/>
                <w:u w:val="none"/>
              </w:rPr>
              <w:fldChar w:fldCharType="begin"/>
            </w:r>
            <w:r w:rsidR="00867213">
              <w:rPr>
                <w:rStyle w:val="Lienhypertexte"/>
                <w:noProof/>
                <w:webHidden/>
                <w:u w:val="none"/>
              </w:rPr>
              <w:instrText xml:space="preserve"> PAGEREF _Toc89263102 \h </w:instrText>
            </w:r>
            <w:r w:rsidR="00867213">
              <w:rPr>
                <w:rStyle w:val="Lienhypertexte"/>
                <w:noProof/>
                <w:webHidden/>
                <w:u w:val="none"/>
              </w:rPr>
            </w:r>
            <w:r w:rsidR="00867213">
              <w:rPr>
                <w:rStyle w:val="Lienhypertexte"/>
                <w:noProof/>
                <w:webHidden/>
                <w:u w:val="none"/>
              </w:rPr>
              <w:fldChar w:fldCharType="separate"/>
            </w:r>
            <w:r w:rsidR="00867213">
              <w:rPr>
                <w:rStyle w:val="Lienhypertexte"/>
                <w:noProof/>
                <w:webHidden/>
                <w:u w:val="none"/>
              </w:rPr>
              <w:t>5</w:t>
            </w:r>
            <w:r w:rsidR="00867213">
              <w:rPr>
                <w:rStyle w:val="Lienhypertexte"/>
                <w:noProof/>
                <w:webHidden/>
                <w:u w:val="none"/>
              </w:rPr>
              <w:fldChar w:fldCharType="end"/>
            </w:r>
          </w:hyperlink>
        </w:p>
        <w:p w14:paraId="74186727" w14:textId="77777777" w:rsidR="00867213" w:rsidRDefault="00130A0B" w:rsidP="00867213">
          <w:pPr>
            <w:pStyle w:val="TM1"/>
            <w:tabs>
              <w:tab w:val="right" w:leader="dot" w:pos="9062"/>
            </w:tabs>
            <w:rPr>
              <w:noProof/>
              <w:lang w:eastAsia="fr-FR"/>
            </w:rPr>
          </w:pPr>
          <w:hyperlink r:id="rId17" w:anchor="_Toc89263103" w:history="1">
            <w:r w:rsidR="00867213">
              <w:rPr>
                <w:rStyle w:val="Lienhypertexte"/>
                <w:noProof/>
              </w:rPr>
              <w:t>Notre équipe pédagogique</w:t>
            </w:r>
            <w:r w:rsidR="00867213">
              <w:rPr>
                <w:rStyle w:val="Lienhypertexte"/>
                <w:noProof/>
                <w:webHidden/>
                <w:u w:val="none"/>
              </w:rPr>
              <w:tab/>
            </w:r>
            <w:r w:rsidR="00867213">
              <w:rPr>
                <w:rStyle w:val="Lienhypertexte"/>
                <w:noProof/>
                <w:webHidden/>
                <w:u w:val="none"/>
              </w:rPr>
              <w:fldChar w:fldCharType="begin"/>
            </w:r>
            <w:r w:rsidR="00867213">
              <w:rPr>
                <w:rStyle w:val="Lienhypertexte"/>
                <w:noProof/>
                <w:webHidden/>
                <w:u w:val="none"/>
              </w:rPr>
              <w:instrText xml:space="preserve"> PAGEREF _Toc89263103 \h </w:instrText>
            </w:r>
            <w:r w:rsidR="00867213">
              <w:rPr>
                <w:rStyle w:val="Lienhypertexte"/>
                <w:noProof/>
                <w:webHidden/>
                <w:u w:val="none"/>
              </w:rPr>
            </w:r>
            <w:r w:rsidR="00867213">
              <w:rPr>
                <w:rStyle w:val="Lienhypertexte"/>
                <w:noProof/>
                <w:webHidden/>
                <w:u w:val="none"/>
              </w:rPr>
              <w:fldChar w:fldCharType="separate"/>
            </w:r>
            <w:r w:rsidR="00867213">
              <w:rPr>
                <w:rStyle w:val="Lienhypertexte"/>
                <w:noProof/>
                <w:webHidden/>
                <w:u w:val="none"/>
              </w:rPr>
              <w:t>5</w:t>
            </w:r>
            <w:r w:rsidR="00867213">
              <w:rPr>
                <w:rStyle w:val="Lienhypertexte"/>
                <w:noProof/>
                <w:webHidden/>
                <w:u w:val="none"/>
              </w:rPr>
              <w:fldChar w:fldCharType="end"/>
            </w:r>
          </w:hyperlink>
        </w:p>
        <w:p w14:paraId="673A2EEA" w14:textId="77777777" w:rsidR="00867213" w:rsidRDefault="00130A0B" w:rsidP="00867213">
          <w:pPr>
            <w:pStyle w:val="TM1"/>
            <w:tabs>
              <w:tab w:val="right" w:leader="dot" w:pos="9062"/>
            </w:tabs>
            <w:rPr>
              <w:noProof/>
              <w:lang w:eastAsia="fr-FR"/>
            </w:rPr>
          </w:pPr>
          <w:hyperlink r:id="rId18" w:anchor="_Toc89263104" w:history="1">
            <w:r w:rsidR="00867213">
              <w:rPr>
                <w:rStyle w:val="Lienhypertexte"/>
                <w:noProof/>
              </w:rPr>
              <w:t>Vos engagements</w:t>
            </w:r>
            <w:r w:rsidR="00867213">
              <w:rPr>
                <w:rStyle w:val="Lienhypertexte"/>
                <w:noProof/>
                <w:webHidden/>
                <w:u w:val="none"/>
              </w:rPr>
              <w:tab/>
            </w:r>
            <w:r w:rsidR="00867213">
              <w:rPr>
                <w:rStyle w:val="Lienhypertexte"/>
                <w:noProof/>
                <w:webHidden/>
                <w:u w:val="none"/>
              </w:rPr>
              <w:fldChar w:fldCharType="begin"/>
            </w:r>
            <w:r w:rsidR="00867213">
              <w:rPr>
                <w:rStyle w:val="Lienhypertexte"/>
                <w:noProof/>
                <w:webHidden/>
                <w:u w:val="none"/>
              </w:rPr>
              <w:instrText xml:space="preserve"> PAGEREF _Toc89263104 \h </w:instrText>
            </w:r>
            <w:r w:rsidR="00867213">
              <w:rPr>
                <w:rStyle w:val="Lienhypertexte"/>
                <w:noProof/>
                <w:webHidden/>
                <w:u w:val="none"/>
              </w:rPr>
            </w:r>
            <w:r w:rsidR="00867213">
              <w:rPr>
                <w:rStyle w:val="Lienhypertexte"/>
                <w:noProof/>
                <w:webHidden/>
                <w:u w:val="none"/>
              </w:rPr>
              <w:fldChar w:fldCharType="separate"/>
            </w:r>
            <w:r w:rsidR="00867213">
              <w:rPr>
                <w:rStyle w:val="Lienhypertexte"/>
                <w:noProof/>
                <w:webHidden/>
                <w:u w:val="none"/>
              </w:rPr>
              <w:t>6</w:t>
            </w:r>
            <w:r w:rsidR="00867213">
              <w:rPr>
                <w:rStyle w:val="Lienhypertexte"/>
                <w:noProof/>
                <w:webHidden/>
                <w:u w:val="none"/>
              </w:rPr>
              <w:fldChar w:fldCharType="end"/>
            </w:r>
          </w:hyperlink>
        </w:p>
        <w:p w14:paraId="3E26A8A4" w14:textId="77777777" w:rsidR="00867213" w:rsidRDefault="00130A0B" w:rsidP="00867213">
          <w:pPr>
            <w:pStyle w:val="TM1"/>
            <w:tabs>
              <w:tab w:val="right" w:leader="dot" w:pos="9062"/>
            </w:tabs>
            <w:rPr>
              <w:noProof/>
              <w:lang w:eastAsia="fr-FR"/>
            </w:rPr>
          </w:pPr>
          <w:hyperlink r:id="rId19" w:anchor="_Toc89263105" w:history="1">
            <w:r w:rsidR="00867213">
              <w:rPr>
                <w:rStyle w:val="Lienhypertexte"/>
                <w:noProof/>
              </w:rPr>
              <w:t>Annexes</w:t>
            </w:r>
            <w:r w:rsidR="00867213">
              <w:rPr>
                <w:rStyle w:val="Lienhypertexte"/>
                <w:noProof/>
                <w:webHidden/>
                <w:u w:val="none"/>
              </w:rPr>
              <w:tab/>
            </w:r>
            <w:r w:rsidR="00867213">
              <w:rPr>
                <w:rStyle w:val="Lienhypertexte"/>
                <w:noProof/>
                <w:webHidden/>
                <w:u w:val="none"/>
              </w:rPr>
              <w:fldChar w:fldCharType="begin"/>
            </w:r>
            <w:r w:rsidR="00867213">
              <w:rPr>
                <w:rStyle w:val="Lienhypertexte"/>
                <w:noProof/>
                <w:webHidden/>
                <w:u w:val="none"/>
              </w:rPr>
              <w:instrText xml:space="preserve"> PAGEREF _Toc89263105 \h </w:instrText>
            </w:r>
            <w:r w:rsidR="00867213">
              <w:rPr>
                <w:rStyle w:val="Lienhypertexte"/>
                <w:noProof/>
                <w:webHidden/>
                <w:u w:val="none"/>
              </w:rPr>
            </w:r>
            <w:r w:rsidR="00867213">
              <w:rPr>
                <w:rStyle w:val="Lienhypertexte"/>
                <w:noProof/>
                <w:webHidden/>
                <w:u w:val="none"/>
              </w:rPr>
              <w:fldChar w:fldCharType="separate"/>
            </w:r>
            <w:r w:rsidR="00867213">
              <w:rPr>
                <w:rStyle w:val="Lienhypertexte"/>
                <w:noProof/>
                <w:webHidden/>
                <w:u w:val="none"/>
              </w:rPr>
              <w:t>6</w:t>
            </w:r>
            <w:r w:rsidR="00867213">
              <w:rPr>
                <w:rStyle w:val="Lienhypertexte"/>
                <w:noProof/>
                <w:webHidden/>
                <w:u w:val="none"/>
              </w:rPr>
              <w:fldChar w:fldCharType="end"/>
            </w:r>
          </w:hyperlink>
        </w:p>
        <w:p w14:paraId="6C20690D" w14:textId="77777777" w:rsidR="00867213" w:rsidRDefault="00130A0B" w:rsidP="00867213">
          <w:pPr>
            <w:pStyle w:val="TM2"/>
            <w:tabs>
              <w:tab w:val="right" w:leader="dot" w:pos="9062"/>
            </w:tabs>
            <w:rPr>
              <w:noProof/>
              <w:lang w:eastAsia="fr-FR"/>
            </w:rPr>
          </w:pPr>
          <w:hyperlink r:id="rId20" w:anchor="_Toc89263106" w:history="1">
            <w:r w:rsidR="00867213">
              <w:rPr>
                <w:rStyle w:val="Lienhypertexte"/>
                <w:noProof/>
              </w:rPr>
              <w:t>Conditions générales de vente CNO NORD</w:t>
            </w:r>
            <w:r w:rsidR="00867213">
              <w:rPr>
                <w:rStyle w:val="Lienhypertexte"/>
                <w:noProof/>
                <w:webHidden/>
                <w:u w:val="none"/>
              </w:rPr>
              <w:tab/>
            </w:r>
            <w:r w:rsidR="00867213">
              <w:rPr>
                <w:rStyle w:val="Lienhypertexte"/>
                <w:noProof/>
                <w:webHidden/>
                <w:u w:val="none"/>
              </w:rPr>
              <w:fldChar w:fldCharType="begin"/>
            </w:r>
            <w:r w:rsidR="00867213">
              <w:rPr>
                <w:rStyle w:val="Lienhypertexte"/>
                <w:noProof/>
                <w:webHidden/>
                <w:u w:val="none"/>
              </w:rPr>
              <w:instrText xml:space="preserve"> PAGEREF _Toc89263106 \h </w:instrText>
            </w:r>
            <w:r w:rsidR="00867213">
              <w:rPr>
                <w:rStyle w:val="Lienhypertexte"/>
                <w:noProof/>
                <w:webHidden/>
                <w:u w:val="none"/>
              </w:rPr>
            </w:r>
            <w:r w:rsidR="00867213">
              <w:rPr>
                <w:rStyle w:val="Lienhypertexte"/>
                <w:noProof/>
                <w:webHidden/>
                <w:u w:val="none"/>
              </w:rPr>
              <w:fldChar w:fldCharType="separate"/>
            </w:r>
            <w:r w:rsidR="00867213">
              <w:rPr>
                <w:rStyle w:val="Lienhypertexte"/>
                <w:noProof/>
                <w:webHidden/>
                <w:u w:val="none"/>
              </w:rPr>
              <w:t>6</w:t>
            </w:r>
            <w:r w:rsidR="00867213">
              <w:rPr>
                <w:rStyle w:val="Lienhypertexte"/>
                <w:noProof/>
                <w:webHidden/>
                <w:u w:val="none"/>
              </w:rPr>
              <w:fldChar w:fldCharType="end"/>
            </w:r>
          </w:hyperlink>
        </w:p>
        <w:p w14:paraId="326B10E2" w14:textId="77777777" w:rsidR="00867213" w:rsidRDefault="00130A0B" w:rsidP="00867213">
          <w:pPr>
            <w:pStyle w:val="TM2"/>
            <w:tabs>
              <w:tab w:val="right" w:leader="dot" w:pos="9062"/>
            </w:tabs>
            <w:rPr>
              <w:noProof/>
              <w:lang w:eastAsia="fr-FR"/>
            </w:rPr>
          </w:pPr>
          <w:hyperlink r:id="rId21" w:anchor="_Toc89263107" w:history="1">
            <w:r w:rsidR="00867213">
              <w:rPr>
                <w:rStyle w:val="Lienhypertexte"/>
                <w:noProof/>
              </w:rPr>
              <w:t>Règlement Intérieur CNO</w:t>
            </w:r>
            <w:r w:rsidR="00867213">
              <w:rPr>
                <w:rStyle w:val="Lienhypertexte"/>
                <w:noProof/>
                <w:webHidden/>
                <w:u w:val="none"/>
              </w:rPr>
              <w:tab/>
            </w:r>
            <w:r w:rsidR="00867213">
              <w:rPr>
                <w:rStyle w:val="Lienhypertexte"/>
                <w:noProof/>
                <w:webHidden/>
                <w:u w:val="none"/>
              </w:rPr>
              <w:fldChar w:fldCharType="begin"/>
            </w:r>
            <w:r w:rsidR="00867213">
              <w:rPr>
                <w:rStyle w:val="Lienhypertexte"/>
                <w:noProof/>
                <w:webHidden/>
                <w:u w:val="none"/>
              </w:rPr>
              <w:instrText xml:space="preserve"> PAGEREF _Toc89263107 \h </w:instrText>
            </w:r>
            <w:r w:rsidR="00867213">
              <w:rPr>
                <w:rStyle w:val="Lienhypertexte"/>
                <w:noProof/>
                <w:webHidden/>
                <w:u w:val="none"/>
              </w:rPr>
            </w:r>
            <w:r w:rsidR="00867213">
              <w:rPr>
                <w:rStyle w:val="Lienhypertexte"/>
                <w:noProof/>
                <w:webHidden/>
                <w:u w:val="none"/>
              </w:rPr>
              <w:fldChar w:fldCharType="separate"/>
            </w:r>
            <w:r w:rsidR="00867213">
              <w:rPr>
                <w:rStyle w:val="Lienhypertexte"/>
                <w:noProof/>
                <w:webHidden/>
                <w:u w:val="none"/>
              </w:rPr>
              <w:t>6</w:t>
            </w:r>
            <w:r w:rsidR="00867213">
              <w:rPr>
                <w:rStyle w:val="Lienhypertexte"/>
                <w:noProof/>
                <w:webHidden/>
                <w:u w:val="none"/>
              </w:rPr>
              <w:fldChar w:fldCharType="end"/>
            </w:r>
          </w:hyperlink>
        </w:p>
        <w:p w14:paraId="50737D00" w14:textId="77777777" w:rsidR="00867213" w:rsidRDefault="00867213" w:rsidP="00867213">
          <w:r>
            <w:rPr>
              <w:b/>
              <w:bCs/>
            </w:rPr>
            <w:fldChar w:fldCharType="end"/>
          </w:r>
        </w:p>
      </w:sdtContent>
    </w:sdt>
    <w:p w14:paraId="798F4D1A" w14:textId="77777777" w:rsidR="00867213" w:rsidRDefault="00867213" w:rsidP="00867213">
      <w:pPr>
        <w:pStyle w:val="Titre1"/>
      </w:pPr>
      <w:bookmarkStart w:id="0" w:name="_Toc89263093"/>
      <w:r>
        <w:t>Qui sommes-nous ?</w:t>
      </w:r>
      <w:bookmarkEnd w:id="0"/>
    </w:p>
    <w:p w14:paraId="098DD210" w14:textId="77777777" w:rsidR="00867213" w:rsidRPr="00867213" w:rsidRDefault="00867213" w:rsidP="00867213">
      <w:pPr>
        <w:rPr>
          <w:lang w:val="fr-FR"/>
        </w:rPr>
      </w:pPr>
      <w:r w:rsidRPr="00867213">
        <w:rPr>
          <w:lang w:val="fr-FR"/>
        </w:rPr>
        <w:t>Le Collège National d’Occlusodontologie Nord  a pour buts, selon les statuts du Collège National d’Occlusodontologie (CNO) :</w:t>
      </w:r>
    </w:p>
    <w:p w14:paraId="20C06DC8" w14:textId="77777777" w:rsidR="00867213" w:rsidRDefault="00867213" w:rsidP="00867213">
      <w:pPr>
        <w:pStyle w:val="Paragraphedeliste"/>
        <w:numPr>
          <w:ilvl w:val="0"/>
          <w:numId w:val="1"/>
        </w:numPr>
        <w:rPr>
          <w:sz w:val="24"/>
          <w:szCs w:val="24"/>
        </w:rPr>
      </w:pPr>
      <w:r>
        <w:rPr>
          <w:sz w:val="24"/>
          <w:szCs w:val="24"/>
        </w:rPr>
        <w:t xml:space="preserve">La participation à la formation post-universitaire et permanente, pour la promotion de l'enseignement, de la recherche et de la pratique clinique en </w:t>
      </w:r>
      <w:proofErr w:type="spellStart"/>
      <w:r>
        <w:rPr>
          <w:sz w:val="24"/>
          <w:szCs w:val="24"/>
        </w:rPr>
        <w:t>Occlusodontologie</w:t>
      </w:r>
      <w:proofErr w:type="spellEnd"/>
      <w:r>
        <w:rPr>
          <w:sz w:val="24"/>
          <w:szCs w:val="24"/>
        </w:rPr>
        <w:t xml:space="preserve">. </w:t>
      </w:r>
    </w:p>
    <w:p w14:paraId="11404D74" w14:textId="77777777" w:rsidR="00867213" w:rsidRDefault="00867213" w:rsidP="00867213">
      <w:pPr>
        <w:pStyle w:val="Paragraphedeliste"/>
        <w:numPr>
          <w:ilvl w:val="0"/>
          <w:numId w:val="1"/>
        </w:numPr>
        <w:rPr>
          <w:sz w:val="24"/>
          <w:szCs w:val="24"/>
        </w:rPr>
      </w:pPr>
      <w:r>
        <w:rPr>
          <w:sz w:val="24"/>
          <w:szCs w:val="24"/>
        </w:rPr>
        <w:lastRenderedPageBreak/>
        <w:t>D'être un lieu de rencontre et d'échanges entre des cliniciens, des chercheurs et des enseignants.</w:t>
      </w:r>
    </w:p>
    <w:p w14:paraId="6AE80CAA" w14:textId="77777777" w:rsidR="00867213" w:rsidRDefault="00867213" w:rsidP="00867213">
      <w:pPr>
        <w:pStyle w:val="Paragraphedeliste"/>
        <w:numPr>
          <w:ilvl w:val="0"/>
          <w:numId w:val="1"/>
        </w:numPr>
        <w:rPr>
          <w:sz w:val="24"/>
          <w:szCs w:val="24"/>
        </w:rPr>
      </w:pPr>
      <w:r>
        <w:rPr>
          <w:sz w:val="24"/>
          <w:szCs w:val="24"/>
        </w:rPr>
        <w:t xml:space="preserve">L'organisation de manifestations scientifiques. </w:t>
      </w:r>
    </w:p>
    <w:p w14:paraId="633AD86E" w14:textId="77777777" w:rsidR="00867213" w:rsidRDefault="00867213" w:rsidP="00867213"/>
    <w:p w14:paraId="638DEBC5" w14:textId="77777777" w:rsidR="00867213" w:rsidRPr="00867213" w:rsidRDefault="00867213" w:rsidP="00867213">
      <w:pPr>
        <w:rPr>
          <w:lang w:val="fr-FR"/>
        </w:rPr>
      </w:pPr>
      <w:r w:rsidRPr="00867213">
        <w:rPr>
          <w:lang w:val="fr-FR"/>
        </w:rPr>
        <w:t xml:space="preserve">La finalité de la Section Nord du CNO est d'avoir une activité propre ; elle organise des réunions scientifiques et pédagogiques, et participe à l'éducation permanente des confrères de sa région. </w:t>
      </w:r>
    </w:p>
    <w:p w14:paraId="569ACF6A" w14:textId="77777777" w:rsidR="00867213" w:rsidRPr="00867213" w:rsidRDefault="00867213" w:rsidP="00867213">
      <w:pPr>
        <w:rPr>
          <w:lang w:val="fr-FR"/>
        </w:rPr>
      </w:pPr>
    </w:p>
    <w:p w14:paraId="0C13F01A" w14:textId="77777777" w:rsidR="00867213" w:rsidRDefault="00867213" w:rsidP="00867213">
      <w:pPr>
        <w:pStyle w:val="Titre1"/>
      </w:pPr>
      <w:bookmarkStart w:id="1" w:name="_Toc89263094"/>
      <w:r>
        <w:t>Prérequis et public concerné</w:t>
      </w:r>
      <w:bookmarkEnd w:id="1"/>
    </w:p>
    <w:p w14:paraId="73EEB9B5" w14:textId="77777777" w:rsidR="00867213" w:rsidRPr="00867213" w:rsidRDefault="00867213" w:rsidP="00867213">
      <w:pPr>
        <w:rPr>
          <w:lang w:val="fr-FR"/>
        </w:rPr>
      </w:pPr>
      <w:r w:rsidRPr="00867213">
        <w:rPr>
          <w:lang w:val="fr-FR"/>
        </w:rPr>
        <w:t>Toute personne membre du corps médical ou para-médical légalement reconnu, désireuse de faire partie du Collège, et à jour de sa cotisation. L'admission d'un candidat ne répondant pas à ces conditions est soumise à l'approbation du Conseil d'Administration.</w:t>
      </w:r>
    </w:p>
    <w:p w14:paraId="285751A9" w14:textId="77777777" w:rsidR="00867213" w:rsidRPr="00867213" w:rsidRDefault="00867213" w:rsidP="00867213">
      <w:pPr>
        <w:rPr>
          <w:lang w:val="fr-FR"/>
        </w:rPr>
      </w:pPr>
    </w:p>
    <w:p w14:paraId="38E49271" w14:textId="77777777" w:rsidR="00867213" w:rsidRDefault="00867213" w:rsidP="00867213">
      <w:pPr>
        <w:pStyle w:val="Titre1"/>
      </w:pPr>
      <w:bookmarkStart w:id="2" w:name="_Toc89263095"/>
      <w:r>
        <w:t>Prise en charge des formations</w:t>
      </w:r>
      <w:bookmarkEnd w:id="2"/>
    </w:p>
    <w:p w14:paraId="33D2CEEB" w14:textId="77777777" w:rsidR="00867213" w:rsidRPr="00867213" w:rsidRDefault="00867213" w:rsidP="00867213">
      <w:pPr>
        <w:rPr>
          <w:lang w:val="fr-FR"/>
        </w:rPr>
      </w:pPr>
      <w:r w:rsidRPr="00867213">
        <w:rPr>
          <w:lang w:val="fr-FR"/>
        </w:rPr>
        <w:t>Nos formations étant Datadockées et réservées aux professions médicales diplômées en exercice, elles peuvent faire l’objet d’une prise en charge financière, en particulier du FIF-PL selon la spécialité du participant.</w:t>
      </w:r>
    </w:p>
    <w:p w14:paraId="3958ED5B" w14:textId="77777777" w:rsidR="00867213" w:rsidRPr="00867213" w:rsidRDefault="00867213" w:rsidP="00867213">
      <w:pPr>
        <w:rPr>
          <w:lang w:val="fr-FR"/>
        </w:rPr>
      </w:pPr>
      <w:r w:rsidRPr="00867213">
        <w:rPr>
          <w:lang w:val="fr-FR"/>
        </w:rPr>
        <w:t>D’autres cas peuvent se présenter, notamment pour les salariés hospitaliers qui devront se rapprocher de l'ANFH qui est l'OPCA de la Fonction Publique Hospitalière (agréée par le Ministère de la Santé et des Sports).</w:t>
      </w:r>
      <w:r w:rsidRPr="00867213">
        <w:rPr>
          <w:lang w:val="fr-FR"/>
        </w:rPr>
        <w:br/>
        <w:t xml:space="preserve">ANFH, 265 rue de Charenton 75012 Paris Tél. : 01 44 75 68 00 </w:t>
      </w:r>
      <w:hyperlink r:id="rId22" w:history="1">
        <w:r w:rsidRPr="00867213">
          <w:rPr>
            <w:rStyle w:val="Lienhypertexte"/>
            <w:lang w:val="fr-FR"/>
          </w:rPr>
          <w:t>www.anfh.fr</w:t>
        </w:r>
      </w:hyperlink>
      <w:r w:rsidRPr="00867213">
        <w:rPr>
          <w:lang w:val="fr-FR"/>
        </w:rPr>
        <w:t xml:space="preserve"> </w:t>
      </w:r>
    </w:p>
    <w:p w14:paraId="239689B0" w14:textId="77777777" w:rsidR="00867213" w:rsidRPr="00867213" w:rsidRDefault="00867213" w:rsidP="00867213">
      <w:pPr>
        <w:rPr>
          <w:lang w:val="fr-FR"/>
        </w:rPr>
      </w:pPr>
      <w:r w:rsidRPr="00867213">
        <w:rPr>
          <w:lang w:val="fr-FR"/>
        </w:rPr>
        <w:t xml:space="preserve">Pour les personnes en situation de handicap, l’Agefiph est le fond de financement requis. </w:t>
      </w:r>
      <w:hyperlink r:id="rId23" w:history="1">
        <w:r w:rsidRPr="00867213">
          <w:rPr>
            <w:rStyle w:val="Lienhypertexte"/>
            <w:lang w:val="fr-FR"/>
          </w:rPr>
          <w:t>https://www.agefiph.fr/</w:t>
        </w:r>
      </w:hyperlink>
      <w:r w:rsidRPr="00867213">
        <w:rPr>
          <w:lang w:val="fr-FR"/>
        </w:rPr>
        <w:t xml:space="preserve"> . Numéro vert : 0800 11 10 09</w:t>
      </w:r>
    </w:p>
    <w:p w14:paraId="612CDF4E" w14:textId="77777777" w:rsidR="00867213" w:rsidRPr="00867213" w:rsidRDefault="00867213" w:rsidP="00867213">
      <w:pPr>
        <w:rPr>
          <w:lang w:val="fr-FR"/>
        </w:rPr>
      </w:pPr>
    </w:p>
    <w:p w14:paraId="117FA049" w14:textId="77777777" w:rsidR="00867213" w:rsidRDefault="00867213" w:rsidP="00867213">
      <w:pPr>
        <w:pStyle w:val="Titre1"/>
      </w:pPr>
      <w:bookmarkStart w:id="3" w:name="_Toc89263096"/>
      <w:r>
        <w:t>Nos lieux de formation</w:t>
      </w:r>
      <w:bookmarkEnd w:id="3"/>
      <w:r>
        <w:t xml:space="preserve"> </w:t>
      </w:r>
    </w:p>
    <w:p w14:paraId="6834C80A" w14:textId="77777777" w:rsidR="00867213" w:rsidRPr="00867213" w:rsidRDefault="00867213" w:rsidP="00867213">
      <w:pPr>
        <w:rPr>
          <w:lang w:val="fr-FR"/>
        </w:rPr>
      </w:pPr>
      <w:r w:rsidRPr="00867213">
        <w:rPr>
          <w:lang w:val="fr-FR"/>
        </w:rPr>
        <w:t>Le programme des formations est en ligne sur le site internet occluso.com, section Nord. Il permet de connaître les prochaines dates et lieux de formation.</w:t>
      </w:r>
    </w:p>
    <w:p w14:paraId="4BEB1853" w14:textId="77777777" w:rsidR="00867213" w:rsidRPr="00867213" w:rsidRDefault="00867213" w:rsidP="00867213">
      <w:pPr>
        <w:rPr>
          <w:lang w:val="fr-FR"/>
        </w:rPr>
      </w:pPr>
      <w:r w:rsidRPr="00867213">
        <w:rPr>
          <w:lang w:val="fr-FR"/>
        </w:rPr>
        <w:t xml:space="preserve">Nous vous accueillons uniquement dans des hôtels ou salles de conférences aménagées en respect des normes obligatoires pour les personnes en situation de handicap, et en respect des normes sanitaires imposées. </w:t>
      </w:r>
    </w:p>
    <w:p w14:paraId="15110930" w14:textId="77777777" w:rsidR="00867213" w:rsidRPr="00867213" w:rsidRDefault="00867213" w:rsidP="00867213">
      <w:pPr>
        <w:rPr>
          <w:lang w:val="fr-FR"/>
        </w:rPr>
      </w:pPr>
      <w:r w:rsidRPr="00867213">
        <w:rPr>
          <w:lang w:val="fr-FR"/>
        </w:rPr>
        <w:t>Dans le cadre des restrictions sanitaires imposées pour la COVID 19, les salles sont aménagées (distanciation, fourniture de gel hydroalcoolique, port du masque).</w:t>
      </w:r>
    </w:p>
    <w:p w14:paraId="499A3288" w14:textId="77777777" w:rsidR="00867213" w:rsidRPr="00867213" w:rsidRDefault="00867213" w:rsidP="00867213">
      <w:pPr>
        <w:rPr>
          <w:lang w:val="fr-FR"/>
        </w:rPr>
      </w:pPr>
    </w:p>
    <w:p w14:paraId="3B9158CF" w14:textId="77777777" w:rsidR="00867213" w:rsidRDefault="00867213" w:rsidP="00867213">
      <w:pPr>
        <w:pStyle w:val="Titre1"/>
      </w:pPr>
      <w:bookmarkStart w:id="4" w:name="_Toc89263097"/>
      <w:r>
        <w:t>Hébergement et restauration</w:t>
      </w:r>
      <w:bookmarkEnd w:id="4"/>
      <w:r>
        <w:t xml:space="preserve"> </w:t>
      </w:r>
    </w:p>
    <w:p w14:paraId="5208C907" w14:textId="77777777" w:rsidR="00867213" w:rsidRPr="00867213" w:rsidRDefault="00867213" w:rsidP="00867213">
      <w:pPr>
        <w:rPr>
          <w:lang w:val="fr-FR"/>
        </w:rPr>
      </w:pPr>
      <w:r w:rsidRPr="00867213">
        <w:rPr>
          <w:lang w:val="fr-FR"/>
        </w:rPr>
        <w:t xml:space="preserve">Le CNO Nord ne prend pas en charge les coûts de l’hébergement hôtelier des participants. Cependant un tarif négocié auprès de l’hôtel dans lequel se déroule la formation est transmis aux </w:t>
      </w:r>
      <w:r w:rsidRPr="00867213">
        <w:rPr>
          <w:lang w:val="fr-FR"/>
        </w:rPr>
        <w:lastRenderedPageBreak/>
        <w:t>participants. Une liste d’hôtels à proximité est aussi proposée afin de laisser un libre choix aux participants.</w:t>
      </w:r>
    </w:p>
    <w:p w14:paraId="3614E47D" w14:textId="77777777" w:rsidR="00867213" w:rsidRPr="00867213" w:rsidRDefault="00867213" w:rsidP="00867213">
      <w:pPr>
        <w:rPr>
          <w:lang w:val="fr-FR"/>
        </w:rPr>
      </w:pPr>
      <w:r w:rsidRPr="00867213">
        <w:rPr>
          <w:lang w:val="fr-FR"/>
        </w:rPr>
        <w:t>Afin de réunir les participants dans un moment de partage et de convivialité, les repas de midi sont servis sur place et sont inclus dans le prix de la formation.</w:t>
      </w:r>
    </w:p>
    <w:p w14:paraId="5A8E6C2C" w14:textId="77777777" w:rsidR="00867213" w:rsidRPr="00867213" w:rsidRDefault="00867213" w:rsidP="00867213">
      <w:pPr>
        <w:rPr>
          <w:lang w:val="fr-FR"/>
        </w:rPr>
      </w:pPr>
      <w:r w:rsidRPr="00867213">
        <w:rPr>
          <w:lang w:val="fr-FR"/>
        </w:rPr>
        <w:t>Les préférences alimentaires sont prises en compte avec l’hôtel ainsi que les allergies éventuelles et potentielles des différents participants.</w:t>
      </w:r>
    </w:p>
    <w:p w14:paraId="24D8A8E1" w14:textId="77777777" w:rsidR="00867213" w:rsidRPr="00867213" w:rsidRDefault="00867213" w:rsidP="00867213">
      <w:pPr>
        <w:rPr>
          <w:lang w:val="fr-FR"/>
        </w:rPr>
      </w:pPr>
    </w:p>
    <w:p w14:paraId="26D391DD" w14:textId="77777777" w:rsidR="00867213" w:rsidRDefault="00867213" w:rsidP="00867213">
      <w:pPr>
        <w:pStyle w:val="Titre1"/>
      </w:pPr>
      <w:bookmarkStart w:id="5" w:name="_Toc89263098"/>
      <w:r>
        <w:t>Notre engagement qualité</w:t>
      </w:r>
      <w:bookmarkEnd w:id="5"/>
    </w:p>
    <w:p w14:paraId="1D8F81C3" w14:textId="77777777" w:rsidR="00867213" w:rsidRDefault="00867213" w:rsidP="00867213">
      <w:r w:rsidRPr="00867213">
        <w:rPr>
          <w:lang w:val="fr-FR"/>
        </w:rPr>
        <w:t xml:space="preserve">Le CNO Nord répond à l’ensemble des critères du décret qualité des formations. </w:t>
      </w:r>
      <w:r>
        <w:t xml:space="preserve">Les </w:t>
      </w:r>
      <w:proofErr w:type="spellStart"/>
      <w:r>
        <w:t>critères</w:t>
      </w:r>
      <w:proofErr w:type="spellEnd"/>
      <w:r>
        <w:t xml:space="preserve"> </w:t>
      </w:r>
      <w:proofErr w:type="spellStart"/>
      <w:r>
        <w:t>qualité</w:t>
      </w:r>
      <w:proofErr w:type="spellEnd"/>
      <w:r>
        <w:t xml:space="preserve"> </w:t>
      </w:r>
      <w:proofErr w:type="spellStart"/>
      <w:r>
        <w:t>visés</w:t>
      </w:r>
      <w:proofErr w:type="spellEnd"/>
      <w:r>
        <w:t xml:space="preserve"> </w:t>
      </w:r>
      <w:proofErr w:type="spellStart"/>
      <w:r>
        <w:t>sont</w:t>
      </w:r>
      <w:proofErr w:type="spellEnd"/>
      <w:r>
        <w:t xml:space="preserve"> </w:t>
      </w:r>
      <w:proofErr w:type="spellStart"/>
      <w:r>
        <w:t>notamment</w:t>
      </w:r>
      <w:proofErr w:type="spellEnd"/>
      <w:r>
        <w:t xml:space="preserve"> les </w:t>
      </w:r>
      <w:proofErr w:type="spellStart"/>
      <w:proofErr w:type="gramStart"/>
      <w:r>
        <w:t>suivants</w:t>
      </w:r>
      <w:proofErr w:type="spellEnd"/>
      <w:r>
        <w:t xml:space="preserve"> :</w:t>
      </w:r>
      <w:proofErr w:type="gramEnd"/>
    </w:p>
    <w:p w14:paraId="2571CB57" w14:textId="77777777" w:rsidR="00867213" w:rsidRDefault="00867213" w:rsidP="00867213">
      <w:pPr>
        <w:pStyle w:val="Paragraphedeliste"/>
        <w:numPr>
          <w:ilvl w:val="0"/>
          <w:numId w:val="2"/>
        </w:numPr>
        <w:rPr>
          <w:sz w:val="24"/>
          <w:szCs w:val="24"/>
        </w:rPr>
      </w:pPr>
      <w:r>
        <w:rPr>
          <w:sz w:val="24"/>
          <w:szCs w:val="24"/>
        </w:rPr>
        <w:t>L’identification précise des objectifs de la formation et son adaptation au public formé,</w:t>
      </w:r>
    </w:p>
    <w:p w14:paraId="1992969C" w14:textId="77777777" w:rsidR="00867213" w:rsidRDefault="00867213" w:rsidP="00867213">
      <w:pPr>
        <w:pStyle w:val="Paragraphedeliste"/>
        <w:numPr>
          <w:ilvl w:val="0"/>
          <w:numId w:val="2"/>
        </w:numPr>
        <w:rPr>
          <w:sz w:val="24"/>
          <w:szCs w:val="24"/>
        </w:rPr>
      </w:pPr>
      <w:r>
        <w:rPr>
          <w:sz w:val="24"/>
          <w:szCs w:val="24"/>
        </w:rPr>
        <w:t>L’adaptation des dispositifs d’accueil, de suivi pédagogique et d’évaluation aux publics des participants,</w:t>
      </w:r>
    </w:p>
    <w:p w14:paraId="27A89585" w14:textId="77777777" w:rsidR="00867213" w:rsidRDefault="00867213" w:rsidP="00867213">
      <w:pPr>
        <w:pStyle w:val="Paragraphedeliste"/>
        <w:numPr>
          <w:ilvl w:val="0"/>
          <w:numId w:val="2"/>
        </w:numPr>
        <w:rPr>
          <w:sz w:val="24"/>
          <w:szCs w:val="24"/>
        </w:rPr>
      </w:pPr>
      <w:r>
        <w:rPr>
          <w:sz w:val="24"/>
          <w:szCs w:val="24"/>
        </w:rPr>
        <w:t>L’adéquation des moyens pédagogiques, techniques et d’encadrement à l’offre de formation,</w:t>
      </w:r>
    </w:p>
    <w:p w14:paraId="097CE7A9" w14:textId="77777777" w:rsidR="00867213" w:rsidRDefault="00867213" w:rsidP="00867213">
      <w:pPr>
        <w:pStyle w:val="Paragraphedeliste"/>
        <w:numPr>
          <w:ilvl w:val="0"/>
          <w:numId w:val="2"/>
        </w:numPr>
        <w:rPr>
          <w:sz w:val="24"/>
          <w:szCs w:val="24"/>
        </w:rPr>
      </w:pPr>
      <w:r>
        <w:rPr>
          <w:sz w:val="24"/>
          <w:szCs w:val="24"/>
        </w:rPr>
        <w:t>La qualification professionnelle et la formation continue des personnes chargées des formations,</w:t>
      </w:r>
    </w:p>
    <w:p w14:paraId="17CFF7CB" w14:textId="77777777" w:rsidR="00867213" w:rsidRDefault="00867213" w:rsidP="00867213">
      <w:pPr>
        <w:pStyle w:val="Paragraphedeliste"/>
        <w:numPr>
          <w:ilvl w:val="0"/>
          <w:numId w:val="2"/>
        </w:numPr>
        <w:rPr>
          <w:sz w:val="24"/>
          <w:szCs w:val="24"/>
        </w:rPr>
      </w:pPr>
      <w:r>
        <w:rPr>
          <w:sz w:val="24"/>
          <w:szCs w:val="24"/>
        </w:rPr>
        <w:t>Les conditions d’information du public sur les prérequis, les objectifs pédagogiques, les méthodes, les modalités d’évaluation, le prix de la formation, les délais d’accès et les résultats obtenus,</w:t>
      </w:r>
    </w:p>
    <w:p w14:paraId="2061DF78" w14:textId="77777777" w:rsidR="00867213" w:rsidRDefault="00867213" w:rsidP="00867213">
      <w:pPr>
        <w:pStyle w:val="Paragraphedeliste"/>
        <w:numPr>
          <w:ilvl w:val="0"/>
          <w:numId w:val="2"/>
        </w:numPr>
        <w:rPr>
          <w:sz w:val="24"/>
          <w:szCs w:val="24"/>
        </w:rPr>
      </w:pPr>
      <w:r>
        <w:rPr>
          <w:sz w:val="24"/>
          <w:szCs w:val="24"/>
        </w:rPr>
        <w:t>La prise en compte des appréciations rendues par les participants, par enquêtes de satisfaction.</w:t>
      </w:r>
    </w:p>
    <w:p w14:paraId="65C6C553" w14:textId="77777777" w:rsidR="00867213" w:rsidRPr="00867213" w:rsidRDefault="00867213" w:rsidP="00867213">
      <w:pPr>
        <w:rPr>
          <w:lang w:val="fr-FR"/>
        </w:rPr>
      </w:pPr>
      <w:r w:rsidRPr="00867213">
        <w:rPr>
          <w:lang w:val="fr-FR"/>
        </w:rPr>
        <w:t>Le CNO Nord veille à assurer une grande qualité d’accueil de ses participants à la formation. Notre équipe à taille humaine a choisi de rester centrée sur ses domaines de compétence : l’Occlusodontologie. Elle est constituée de formateurs experts en chirurgie dentaire.</w:t>
      </w:r>
    </w:p>
    <w:p w14:paraId="158CECFA" w14:textId="77777777" w:rsidR="00867213" w:rsidRPr="00867213" w:rsidRDefault="00867213" w:rsidP="00867213">
      <w:pPr>
        <w:rPr>
          <w:lang w:val="fr-FR"/>
        </w:rPr>
      </w:pPr>
      <w:r w:rsidRPr="00867213">
        <w:rPr>
          <w:lang w:val="fr-FR"/>
        </w:rPr>
        <w:t>Nous tenons à vous accueillir dans des salles de séminaires agréables, confortables et disposant d’un équipement de qualité nécessaire au bon déroulement de votre formation.</w:t>
      </w:r>
    </w:p>
    <w:p w14:paraId="5A6BF4E8" w14:textId="77777777" w:rsidR="00867213" w:rsidRPr="00867213" w:rsidRDefault="00867213" w:rsidP="00867213">
      <w:pPr>
        <w:rPr>
          <w:lang w:val="fr-FR"/>
        </w:rPr>
      </w:pPr>
      <w:r w:rsidRPr="00867213">
        <w:rPr>
          <w:lang w:val="fr-FR"/>
        </w:rPr>
        <w:t>Pendant toute la durée de votre formation, vos formateurs et votre responsable logistique seront vos interlocuteurs privilégiés pour répondre à vos questions.</w:t>
      </w:r>
    </w:p>
    <w:p w14:paraId="7A9F4A0F" w14:textId="77777777" w:rsidR="00867213" w:rsidRPr="00867213" w:rsidRDefault="00867213" w:rsidP="00867213">
      <w:pPr>
        <w:rPr>
          <w:lang w:val="fr-FR"/>
        </w:rPr>
      </w:pPr>
    </w:p>
    <w:p w14:paraId="4BE9233A" w14:textId="77777777" w:rsidR="00867213" w:rsidRDefault="00867213" w:rsidP="00867213">
      <w:pPr>
        <w:pStyle w:val="Titre1"/>
      </w:pPr>
      <w:bookmarkStart w:id="6" w:name="_Toc89263099"/>
      <w:r>
        <w:t>Nos objectifs pédagogiques</w:t>
      </w:r>
      <w:bookmarkEnd w:id="6"/>
    </w:p>
    <w:p w14:paraId="49F932A0" w14:textId="77777777" w:rsidR="00867213" w:rsidRPr="00867213" w:rsidRDefault="00867213" w:rsidP="00867213">
      <w:pPr>
        <w:rPr>
          <w:lang w:val="fr-FR"/>
        </w:rPr>
      </w:pPr>
      <w:r w:rsidRPr="00867213">
        <w:rPr>
          <w:lang w:val="fr-FR"/>
        </w:rPr>
        <w:t>Les informations dispensées lors des journées ou des modules de formation pratique sont basées sur le partage de connaissances, et la transmission de savoir-faire.</w:t>
      </w:r>
    </w:p>
    <w:p w14:paraId="7817F3B2" w14:textId="77777777" w:rsidR="00867213" w:rsidRPr="00867213" w:rsidRDefault="00867213" w:rsidP="00867213">
      <w:pPr>
        <w:rPr>
          <w:lang w:val="fr-FR"/>
        </w:rPr>
      </w:pPr>
      <w:r w:rsidRPr="00867213">
        <w:rPr>
          <w:lang w:val="fr-FR"/>
        </w:rPr>
        <w:t>Le participant se verra recommander des protocoles de fonctionnement à mettre en œuvre dans sa pratique quotidienne, en se basant sur l’analyse critique de la littérature internationale. Le participant pourra ainsi analyser, discuter et expérimenter ces recommandations, décider et faire des choix, pour ensuite les mettre en place et les appliquer dans son cabinet, avec ses patients. Il va ainsi améliorer ses connaissances, son savoir-faire et ses compétences.</w:t>
      </w:r>
    </w:p>
    <w:p w14:paraId="49ECF01F" w14:textId="77777777" w:rsidR="00867213" w:rsidRPr="00867213" w:rsidRDefault="00867213" w:rsidP="00867213">
      <w:pPr>
        <w:rPr>
          <w:lang w:val="fr-FR"/>
        </w:rPr>
      </w:pPr>
    </w:p>
    <w:p w14:paraId="21C4A3DD" w14:textId="77777777" w:rsidR="00867213" w:rsidRDefault="00867213" w:rsidP="00867213">
      <w:pPr>
        <w:pStyle w:val="Titre1"/>
      </w:pPr>
      <w:bookmarkStart w:id="7" w:name="_Toc89263100"/>
      <w:r>
        <w:lastRenderedPageBreak/>
        <w:t>Nos méthodes pédagogiques</w:t>
      </w:r>
      <w:bookmarkEnd w:id="7"/>
    </w:p>
    <w:p w14:paraId="0FCF1D85" w14:textId="77777777" w:rsidR="00867213" w:rsidRPr="00867213" w:rsidRDefault="00867213" w:rsidP="00867213">
      <w:pPr>
        <w:rPr>
          <w:lang w:val="fr-FR"/>
        </w:rPr>
      </w:pPr>
      <w:r w:rsidRPr="00867213">
        <w:rPr>
          <w:lang w:val="fr-FR"/>
        </w:rPr>
        <w:t>Le CNO Nord est engagé dans un processus d’amélioration continue pour apporter des réponses concrètes aux praticiens et professionnels qui souhaitent acquérir des compétences cliniques et thérapeutiques en Occlusodontologie.</w:t>
      </w:r>
    </w:p>
    <w:p w14:paraId="17AC2EB1" w14:textId="77777777" w:rsidR="00867213" w:rsidRPr="00867213" w:rsidRDefault="00867213" w:rsidP="00867213">
      <w:pPr>
        <w:rPr>
          <w:lang w:val="fr-FR"/>
        </w:rPr>
      </w:pPr>
      <w:r w:rsidRPr="00867213">
        <w:rPr>
          <w:lang w:val="fr-FR"/>
        </w:rPr>
        <w:t>Nos méthodes pédagogiques sont le résultat de 30 ans de formation : formation par projection multimédia, diaporama commenté, documents fournis, Pratique sur cas cliniques, QCM à choix multiples en début et en fin de formation.</w:t>
      </w:r>
    </w:p>
    <w:p w14:paraId="4387F8B1" w14:textId="77777777" w:rsidR="00867213" w:rsidRPr="00867213" w:rsidRDefault="00867213" w:rsidP="00867213">
      <w:pPr>
        <w:rPr>
          <w:lang w:val="fr-FR"/>
        </w:rPr>
      </w:pPr>
      <w:r w:rsidRPr="00867213">
        <w:rPr>
          <w:lang w:val="fr-FR"/>
        </w:rPr>
        <w:t>Une idée principale nous guide : partager le savoir et le savoir-faire.</w:t>
      </w:r>
    </w:p>
    <w:p w14:paraId="525C8793" w14:textId="77777777" w:rsidR="00867213" w:rsidRPr="00867213" w:rsidRDefault="00867213" w:rsidP="00867213">
      <w:pPr>
        <w:rPr>
          <w:lang w:val="fr-FR"/>
        </w:rPr>
      </w:pPr>
    </w:p>
    <w:p w14:paraId="42C9F41C" w14:textId="77777777" w:rsidR="00867213" w:rsidRDefault="00867213" w:rsidP="00867213">
      <w:pPr>
        <w:pStyle w:val="Titre1"/>
      </w:pPr>
      <w:bookmarkStart w:id="8" w:name="_Toc89263101"/>
      <w:r>
        <w:t>Modalités d’évaluation</w:t>
      </w:r>
      <w:bookmarkEnd w:id="8"/>
    </w:p>
    <w:p w14:paraId="58A6AA9D" w14:textId="77777777" w:rsidR="00867213" w:rsidRPr="00867213" w:rsidRDefault="00867213" w:rsidP="00867213">
      <w:pPr>
        <w:rPr>
          <w:lang w:val="fr-FR"/>
        </w:rPr>
      </w:pPr>
      <w:r w:rsidRPr="00867213">
        <w:rPr>
          <w:lang w:val="fr-FR"/>
        </w:rPr>
        <w:t>Lors de nos formations pratiques, chaque module est évalué de manière formative (QCM, questions/réponses, mises en situations, etc.) afin d’attester du niveau de connaissance et de compétence acquis en fin de formation. Une attestation de fin de formation est remise à chaque participant. Nous demandons également aux participants de remplir un questionnaire de satisfaction sur l’ensemble de la formation, à l’issue du module.</w:t>
      </w:r>
    </w:p>
    <w:p w14:paraId="0CEC3E14" w14:textId="77777777" w:rsidR="00867213" w:rsidRPr="00867213" w:rsidRDefault="00867213" w:rsidP="00867213">
      <w:pPr>
        <w:rPr>
          <w:lang w:val="fr-FR"/>
        </w:rPr>
      </w:pPr>
      <w:r w:rsidRPr="00867213">
        <w:rPr>
          <w:lang w:val="fr-FR"/>
        </w:rPr>
        <w:t>Un questionnaire d’évaluation des apports de la formation est envoyé par mail à chaque participant 15 jours avant puis 15 jours après la formation.</w:t>
      </w:r>
    </w:p>
    <w:p w14:paraId="5E162E1A" w14:textId="77777777" w:rsidR="00867213" w:rsidRPr="00867213" w:rsidRDefault="00867213" w:rsidP="00867213">
      <w:pPr>
        <w:rPr>
          <w:lang w:val="fr-FR"/>
        </w:rPr>
      </w:pPr>
      <w:r w:rsidRPr="00867213">
        <w:rPr>
          <w:lang w:val="fr-FR"/>
        </w:rPr>
        <w:t>Les participants reçoivent en fin de formation :</w:t>
      </w:r>
    </w:p>
    <w:p w14:paraId="13F37510" w14:textId="77777777" w:rsidR="00867213" w:rsidRPr="00867213" w:rsidRDefault="00867213" w:rsidP="00867213">
      <w:pPr>
        <w:rPr>
          <w:lang w:val="fr-FR"/>
        </w:rPr>
      </w:pPr>
      <w:r w:rsidRPr="00867213">
        <w:rPr>
          <w:lang w:val="fr-FR"/>
        </w:rPr>
        <w:t>•</w:t>
      </w:r>
      <w:r w:rsidRPr="00867213">
        <w:rPr>
          <w:lang w:val="fr-FR"/>
        </w:rPr>
        <w:tab/>
        <w:t>L’attestation de fin de formation,</w:t>
      </w:r>
    </w:p>
    <w:p w14:paraId="7DDEA393" w14:textId="77777777" w:rsidR="00867213" w:rsidRPr="00867213" w:rsidRDefault="00867213" w:rsidP="00867213">
      <w:pPr>
        <w:rPr>
          <w:lang w:val="fr-FR"/>
        </w:rPr>
      </w:pPr>
      <w:r w:rsidRPr="00867213">
        <w:rPr>
          <w:lang w:val="fr-FR"/>
        </w:rPr>
        <w:t>•</w:t>
      </w:r>
      <w:r w:rsidRPr="00867213">
        <w:rPr>
          <w:lang w:val="fr-FR"/>
        </w:rPr>
        <w:tab/>
        <w:t>L’attestation de présence et de règlement en cas de prise en charge de la formation,</w:t>
      </w:r>
    </w:p>
    <w:p w14:paraId="61364A84" w14:textId="77777777" w:rsidR="00867213" w:rsidRPr="00867213" w:rsidRDefault="00867213" w:rsidP="00867213">
      <w:pPr>
        <w:rPr>
          <w:lang w:val="fr-FR"/>
        </w:rPr>
      </w:pPr>
      <w:r w:rsidRPr="00867213">
        <w:rPr>
          <w:lang w:val="fr-FR"/>
        </w:rPr>
        <w:t>•</w:t>
      </w:r>
      <w:r w:rsidRPr="00867213">
        <w:rPr>
          <w:lang w:val="fr-FR"/>
        </w:rPr>
        <w:tab/>
        <w:t>L’attestation de présence et de règlement à remettre au comptable,</w:t>
      </w:r>
    </w:p>
    <w:p w14:paraId="7AD59D90" w14:textId="77777777" w:rsidR="00867213" w:rsidRPr="00867213" w:rsidRDefault="00867213" w:rsidP="00867213">
      <w:pPr>
        <w:rPr>
          <w:lang w:val="fr-FR"/>
        </w:rPr>
      </w:pPr>
      <w:r w:rsidRPr="00867213">
        <w:rPr>
          <w:lang w:val="fr-FR"/>
        </w:rPr>
        <w:t>•</w:t>
      </w:r>
      <w:r w:rsidRPr="00867213">
        <w:rPr>
          <w:lang w:val="fr-FR"/>
        </w:rPr>
        <w:tab/>
        <w:t>La facture du module,</w:t>
      </w:r>
    </w:p>
    <w:p w14:paraId="700AA7ED" w14:textId="77777777" w:rsidR="00867213" w:rsidRPr="00867213" w:rsidRDefault="00867213" w:rsidP="00867213">
      <w:pPr>
        <w:rPr>
          <w:lang w:val="fr-FR"/>
        </w:rPr>
      </w:pPr>
      <w:r w:rsidRPr="00867213">
        <w:rPr>
          <w:lang w:val="fr-FR"/>
        </w:rPr>
        <w:t>•</w:t>
      </w:r>
      <w:r w:rsidRPr="00867213">
        <w:rPr>
          <w:lang w:val="fr-FR"/>
        </w:rPr>
        <w:tab/>
        <w:t>La copie de la feuille d’émargement, sur demande.</w:t>
      </w:r>
    </w:p>
    <w:p w14:paraId="63D930CC" w14:textId="77777777" w:rsidR="00867213" w:rsidRPr="00867213" w:rsidRDefault="00867213" w:rsidP="00867213">
      <w:pPr>
        <w:rPr>
          <w:lang w:val="fr-FR"/>
        </w:rPr>
      </w:pPr>
      <w:r w:rsidRPr="00867213">
        <w:rPr>
          <w:lang w:val="fr-FR"/>
        </w:rPr>
        <w:t>Un bilan annuel de la satisfaction des participants est tenu à leur disposition, sur demande.</w:t>
      </w:r>
    </w:p>
    <w:p w14:paraId="1E31EC23" w14:textId="77777777" w:rsidR="00867213" w:rsidRPr="00867213" w:rsidRDefault="00867213" w:rsidP="00867213">
      <w:pPr>
        <w:rPr>
          <w:lang w:val="fr-FR"/>
        </w:rPr>
      </w:pPr>
    </w:p>
    <w:p w14:paraId="7C3CAF03" w14:textId="77777777" w:rsidR="00867213" w:rsidRDefault="00867213" w:rsidP="00867213">
      <w:pPr>
        <w:pStyle w:val="Titre1"/>
      </w:pPr>
      <w:bookmarkStart w:id="9" w:name="_Toc89263102"/>
      <w:r>
        <w:t>Les moyens pédagogiques et techniques</w:t>
      </w:r>
      <w:bookmarkEnd w:id="9"/>
    </w:p>
    <w:p w14:paraId="3F12FE0D" w14:textId="77777777" w:rsidR="00867213" w:rsidRPr="00867213" w:rsidRDefault="00867213" w:rsidP="00867213">
      <w:pPr>
        <w:rPr>
          <w:lang w:val="fr-FR"/>
        </w:rPr>
      </w:pPr>
      <w:r w:rsidRPr="00867213">
        <w:rPr>
          <w:lang w:val="fr-FR"/>
        </w:rPr>
        <w:t>Nous mettons à votre disposition des moyens techniques et pédagogiques récents et complets, adaptés aux objectifs de la formation. Nous utilisons des techniques modernes et innovantes pour donner à nos présentations un attrait pédagogique renforcé : imagerie 3D, animations, montage audiovisuel commenté, etc...</w:t>
      </w:r>
    </w:p>
    <w:p w14:paraId="56A90B38" w14:textId="77777777" w:rsidR="00867213" w:rsidRPr="00867213" w:rsidRDefault="00867213" w:rsidP="00867213">
      <w:pPr>
        <w:rPr>
          <w:lang w:val="fr-FR"/>
        </w:rPr>
      </w:pPr>
      <w:r w:rsidRPr="00867213">
        <w:rPr>
          <w:lang w:val="fr-FR"/>
        </w:rPr>
        <w:t>Les moyens pédagogiques et supports remis aux participants sont indiqués dans les programmes de formation.</w:t>
      </w:r>
    </w:p>
    <w:p w14:paraId="2E203CA9" w14:textId="77777777" w:rsidR="00867213" w:rsidRPr="00867213" w:rsidRDefault="00867213" w:rsidP="00867213">
      <w:pPr>
        <w:rPr>
          <w:lang w:val="fr-FR"/>
        </w:rPr>
      </w:pPr>
    </w:p>
    <w:p w14:paraId="25C3E6A7" w14:textId="77777777" w:rsidR="00867213" w:rsidRDefault="00867213" w:rsidP="00867213">
      <w:pPr>
        <w:pStyle w:val="Titre1"/>
      </w:pPr>
      <w:bookmarkStart w:id="10" w:name="_Toc89263103"/>
      <w:r>
        <w:t>Notre équipe pédagogique</w:t>
      </w:r>
      <w:bookmarkEnd w:id="10"/>
    </w:p>
    <w:p w14:paraId="6774648A" w14:textId="77777777" w:rsidR="00867213" w:rsidRPr="00867213" w:rsidRDefault="00867213" w:rsidP="00867213">
      <w:pPr>
        <w:rPr>
          <w:lang w:val="fr-FR"/>
        </w:rPr>
      </w:pPr>
      <w:r w:rsidRPr="00867213">
        <w:rPr>
          <w:lang w:val="fr-FR"/>
        </w:rPr>
        <w:t>Le Bureau du CNO Nord s’est entouré d’une équipe pluridisciplinaire de formateurs, pour la formation pratique.</w:t>
      </w:r>
    </w:p>
    <w:p w14:paraId="7741F418" w14:textId="77777777" w:rsidR="00867213" w:rsidRPr="00867213" w:rsidRDefault="00867213" w:rsidP="00867213">
      <w:pPr>
        <w:rPr>
          <w:lang w:val="fr-FR"/>
        </w:rPr>
      </w:pPr>
      <w:r w:rsidRPr="00867213">
        <w:rPr>
          <w:lang w:val="fr-FR"/>
        </w:rPr>
        <w:t>Le CNO Nord fait appel à des conférenciers reconnus de la profession pour les journées de conférences.</w:t>
      </w:r>
    </w:p>
    <w:p w14:paraId="383E477D" w14:textId="77777777" w:rsidR="00867213" w:rsidRPr="00867213" w:rsidRDefault="00867213" w:rsidP="00867213">
      <w:pPr>
        <w:rPr>
          <w:lang w:val="fr-FR"/>
        </w:rPr>
      </w:pPr>
    </w:p>
    <w:p w14:paraId="4849492C" w14:textId="77777777" w:rsidR="00867213" w:rsidRDefault="00867213" w:rsidP="00867213">
      <w:pPr>
        <w:pStyle w:val="Titre1"/>
      </w:pPr>
      <w:bookmarkStart w:id="11" w:name="_Toc89263104"/>
      <w:r>
        <w:t>Vos engagements</w:t>
      </w:r>
      <w:bookmarkEnd w:id="11"/>
    </w:p>
    <w:p w14:paraId="3E88F0C1" w14:textId="77777777" w:rsidR="00867213" w:rsidRPr="00867213" w:rsidRDefault="00867213" w:rsidP="00867213">
      <w:pPr>
        <w:rPr>
          <w:lang w:val="fr-FR"/>
        </w:rPr>
      </w:pPr>
      <w:r w:rsidRPr="00867213">
        <w:rPr>
          <w:lang w:val="fr-FR"/>
        </w:rPr>
        <w:t>Le Règlement Intérieur du CNO national décrit les règles qui s’appliquent à tous les membres participant à une action de formation dispensée au sein du CNO Nord et pendant toute la durée de la formation suivie. Vous pouvez prendre connaissance de ce Règlement Intérieur en annexe.</w:t>
      </w:r>
    </w:p>
    <w:p w14:paraId="2688F8CD" w14:textId="77777777" w:rsidR="00867213" w:rsidRPr="00867213" w:rsidRDefault="00867213" w:rsidP="00867213">
      <w:pPr>
        <w:rPr>
          <w:lang w:val="fr-FR"/>
        </w:rPr>
      </w:pPr>
    </w:p>
    <w:p w14:paraId="6FBD9E65" w14:textId="77777777" w:rsidR="00867213" w:rsidRDefault="00867213" w:rsidP="00867213">
      <w:pPr>
        <w:pStyle w:val="Titre1"/>
      </w:pPr>
      <w:bookmarkStart w:id="12" w:name="_Toc89263105"/>
      <w:r>
        <w:t>Annexes</w:t>
      </w:r>
      <w:bookmarkEnd w:id="12"/>
      <w:r>
        <w:t xml:space="preserve"> </w:t>
      </w:r>
    </w:p>
    <w:p w14:paraId="5872854C" w14:textId="77777777" w:rsidR="00867213" w:rsidRPr="00867213" w:rsidRDefault="00867213" w:rsidP="00867213">
      <w:pPr>
        <w:rPr>
          <w:lang w:val="fr-FR"/>
        </w:rPr>
      </w:pPr>
    </w:p>
    <w:p w14:paraId="3C709125" w14:textId="77777777" w:rsidR="00867213" w:rsidRDefault="00867213" w:rsidP="00867213">
      <w:pPr>
        <w:pStyle w:val="Titre2"/>
      </w:pPr>
      <w:bookmarkStart w:id="13" w:name="_Toc89263106"/>
      <w:r>
        <w:t xml:space="preserve">Conditions générales de vente CNO </w:t>
      </w:r>
      <w:bookmarkEnd w:id="13"/>
      <w:r>
        <w:t>Nord</w:t>
      </w:r>
    </w:p>
    <w:p w14:paraId="457D1ECB" w14:textId="77777777" w:rsidR="00867213" w:rsidRPr="00867213" w:rsidRDefault="00867213" w:rsidP="00867213">
      <w:pPr>
        <w:jc w:val="center"/>
        <w:rPr>
          <w:sz w:val="36"/>
          <w:szCs w:val="36"/>
          <w:lang w:val="fr-FR"/>
        </w:rPr>
      </w:pPr>
    </w:p>
    <w:p w14:paraId="6C13303A" w14:textId="77777777" w:rsidR="00867213" w:rsidRDefault="00867213" w:rsidP="00867213">
      <w:pPr>
        <w:pStyle w:val="Titre2"/>
      </w:pPr>
      <w:bookmarkStart w:id="14" w:name="_Toc89263107"/>
      <w:r>
        <w:t>Règlement Intérieur CNO</w:t>
      </w:r>
      <w:bookmarkEnd w:id="14"/>
    </w:p>
    <w:p w14:paraId="372E2326" w14:textId="77777777" w:rsidR="005C195D" w:rsidRDefault="005C195D">
      <w:pPr>
        <w:pStyle w:val="Corps"/>
        <w:rPr>
          <w:rFonts w:hint="eastAsia"/>
        </w:rPr>
      </w:pPr>
    </w:p>
    <w:p w14:paraId="000728DF" w14:textId="77777777" w:rsidR="005C195D" w:rsidRDefault="005C195D">
      <w:pPr>
        <w:pStyle w:val="Corps"/>
        <w:rPr>
          <w:rFonts w:hint="eastAsia"/>
        </w:rPr>
      </w:pPr>
    </w:p>
    <w:p w14:paraId="2DB7B21A" w14:textId="77777777" w:rsidR="005C195D" w:rsidRDefault="005C195D">
      <w:pPr>
        <w:pStyle w:val="Corps"/>
        <w:rPr>
          <w:rFonts w:hint="eastAsia"/>
        </w:rPr>
      </w:pPr>
    </w:p>
    <w:p w14:paraId="7B386709" w14:textId="77777777" w:rsidR="005C195D" w:rsidRDefault="0092743E">
      <w:pPr>
        <w:pStyle w:val="Corps"/>
        <w:rPr>
          <w:rFonts w:hint="eastAsia"/>
        </w:rPr>
      </w:pPr>
      <w:r>
        <w:tab/>
      </w:r>
      <w:r>
        <w:tab/>
      </w:r>
      <w:r>
        <w:tab/>
      </w:r>
      <w:r>
        <w:tab/>
      </w:r>
      <w:r>
        <w:tab/>
      </w:r>
      <w:r>
        <w:tab/>
      </w:r>
      <w:r>
        <w:tab/>
      </w:r>
      <w:r>
        <w:tab/>
      </w:r>
      <w:r>
        <w:tab/>
      </w:r>
      <w:r>
        <w:tab/>
      </w:r>
      <w:r>
        <w:tab/>
      </w:r>
    </w:p>
    <w:p w14:paraId="3DD5B8B5" w14:textId="77777777" w:rsidR="005C195D" w:rsidRDefault="005C195D">
      <w:pPr>
        <w:pStyle w:val="Corps"/>
        <w:rPr>
          <w:rFonts w:hint="eastAsia"/>
        </w:rPr>
      </w:pPr>
    </w:p>
    <w:p w14:paraId="4B1BDC15" w14:textId="77777777" w:rsidR="005C195D" w:rsidRDefault="005C195D">
      <w:pPr>
        <w:pStyle w:val="Corps"/>
        <w:rPr>
          <w:rFonts w:hint="eastAsia"/>
        </w:rPr>
      </w:pPr>
    </w:p>
    <w:p w14:paraId="06D6F3CA" w14:textId="77777777" w:rsidR="005C195D" w:rsidRDefault="005C195D">
      <w:pPr>
        <w:pStyle w:val="Corps"/>
        <w:rPr>
          <w:rFonts w:hint="eastAsia"/>
        </w:rPr>
      </w:pPr>
    </w:p>
    <w:p w14:paraId="7F533DE8" w14:textId="77777777" w:rsidR="005C195D" w:rsidRDefault="005C195D">
      <w:pPr>
        <w:pStyle w:val="Corps"/>
        <w:rPr>
          <w:rFonts w:hint="eastAsia"/>
        </w:rPr>
      </w:pPr>
    </w:p>
    <w:p w14:paraId="377AEFF5" w14:textId="77777777" w:rsidR="005C195D" w:rsidRDefault="005C195D">
      <w:pPr>
        <w:pStyle w:val="Corps"/>
        <w:rPr>
          <w:rFonts w:hint="eastAsia"/>
        </w:rPr>
      </w:pPr>
    </w:p>
    <w:p w14:paraId="02545B74" w14:textId="77777777" w:rsidR="005C195D" w:rsidRDefault="005C195D">
      <w:pPr>
        <w:pStyle w:val="Corps"/>
        <w:rPr>
          <w:rFonts w:hint="eastAsia"/>
        </w:rPr>
      </w:pPr>
    </w:p>
    <w:p w14:paraId="7945359F" w14:textId="77777777" w:rsidR="005C195D" w:rsidRDefault="005C195D">
      <w:pPr>
        <w:pStyle w:val="Corps"/>
        <w:rPr>
          <w:rFonts w:hint="eastAsia"/>
        </w:rPr>
      </w:pPr>
    </w:p>
    <w:p w14:paraId="6F2715B7" w14:textId="77777777" w:rsidR="005C195D" w:rsidRDefault="005C195D">
      <w:pPr>
        <w:pStyle w:val="Corps"/>
        <w:rPr>
          <w:rFonts w:hint="eastAsia"/>
        </w:rPr>
      </w:pPr>
    </w:p>
    <w:p w14:paraId="4978EF1D" w14:textId="77777777" w:rsidR="005C195D" w:rsidRDefault="005C195D">
      <w:pPr>
        <w:pStyle w:val="Corps"/>
        <w:rPr>
          <w:rFonts w:hint="eastAsia"/>
        </w:rPr>
      </w:pPr>
    </w:p>
    <w:p w14:paraId="3F79F916" w14:textId="77777777" w:rsidR="005C195D" w:rsidRDefault="005C195D">
      <w:pPr>
        <w:pStyle w:val="Corps"/>
        <w:rPr>
          <w:rFonts w:hint="eastAsia"/>
        </w:rPr>
      </w:pPr>
    </w:p>
    <w:p w14:paraId="45559AC2" w14:textId="77777777" w:rsidR="005C195D" w:rsidRDefault="005C195D">
      <w:pPr>
        <w:pStyle w:val="Corps"/>
        <w:rPr>
          <w:rFonts w:hint="eastAsia"/>
        </w:rPr>
      </w:pPr>
    </w:p>
    <w:p w14:paraId="001ECF2F" w14:textId="77777777" w:rsidR="005C195D" w:rsidRDefault="005C195D">
      <w:pPr>
        <w:pStyle w:val="Corps"/>
        <w:rPr>
          <w:rFonts w:hint="eastAsia"/>
        </w:rPr>
      </w:pPr>
    </w:p>
    <w:p w14:paraId="38FEF539" w14:textId="77777777" w:rsidR="005C195D" w:rsidRDefault="005C195D">
      <w:pPr>
        <w:pStyle w:val="Corps"/>
        <w:rPr>
          <w:rFonts w:hint="eastAsia"/>
        </w:rPr>
      </w:pPr>
    </w:p>
    <w:p w14:paraId="28125990" w14:textId="77777777" w:rsidR="005C195D" w:rsidRDefault="005C195D">
      <w:pPr>
        <w:pStyle w:val="Corps"/>
        <w:rPr>
          <w:rFonts w:hint="eastAsia"/>
        </w:rPr>
      </w:pPr>
    </w:p>
    <w:p w14:paraId="6302A09C" w14:textId="77777777" w:rsidR="005C195D" w:rsidRDefault="005C195D">
      <w:pPr>
        <w:pStyle w:val="Corps"/>
        <w:rPr>
          <w:rFonts w:hint="eastAsia"/>
        </w:rPr>
      </w:pPr>
    </w:p>
    <w:p w14:paraId="76D85C75" w14:textId="77777777" w:rsidR="005C195D" w:rsidRDefault="005C195D">
      <w:pPr>
        <w:pStyle w:val="Corps"/>
        <w:rPr>
          <w:rFonts w:hint="eastAsia"/>
        </w:rPr>
      </w:pPr>
    </w:p>
    <w:p w14:paraId="655FE1E6" w14:textId="77777777" w:rsidR="005C195D" w:rsidRDefault="005C195D">
      <w:pPr>
        <w:pStyle w:val="Corps"/>
        <w:rPr>
          <w:rFonts w:hint="eastAsia"/>
        </w:rPr>
      </w:pPr>
    </w:p>
    <w:p w14:paraId="2A6A15E3" w14:textId="77777777" w:rsidR="005C195D" w:rsidRDefault="005C195D">
      <w:pPr>
        <w:pStyle w:val="Corps"/>
        <w:rPr>
          <w:rFonts w:hint="eastAsia"/>
        </w:rPr>
      </w:pPr>
    </w:p>
    <w:p w14:paraId="42D67D6E" w14:textId="77777777" w:rsidR="005C195D" w:rsidRDefault="005C195D">
      <w:pPr>
        <w:pStyle w:val="Corps"/>
        <w:rPr>
          <w:rFonts w:hint="eastAsia"/>
        </w:rPr>
      </w:pPr>
    </w:p>
    <w:p w14:paraId="3996C83E" w14:textId="77777777" w:rsidR="005C195D" w:rsidRDefault="005C195D">
      <w:pPr>
        <w:pStyle w:val="Corps"/>
        <w:rPr>
          <w:rFonts w:hint="eastAsia"/>
        </w:rPr>
      </w:pPr>
    </w:p>
    <w:p w14:paraId="688CBFD9" w14:textId="77777777" w:rsidR="005C195D" w:rsidRDefault="005C195D">
      <w:pPr>
        <w:pStyle w:val="Corps"/>
        <w:rPr>
          <w:rFonts w:hint="eastAsia"/>
        </w:rPr>
      </w:pPr>
    </w:p>
    <w:p w14:paraId="7AA8D30D" w14:textId="77777777" w:rsidR="005C195D" w:rsidRDefault="005C195D">
      <w:pPr>
        <w:pStyle w:val="Corps"/>
        <w:rPr>
          <w:rFonts w:hint="eastAsia"/>
        </w:rPr>
      </w:pPr>
    </w:p>
    <w:p w14:paraId="39B59727" w14:textId="77777777" w:rsidR="005C195D" w:rsidRDefault="005C195D">
      <w:pPr>
        <w:pStyle w:val="Corps"/>
        <w:rPr>
          <w:rFonts w:hint="eastAsia"/>
        </w:rPr>
      </w:pPr>
    </w:p>
    <w:p w14:paraId="06748FB5" w14:textId="77777777" w:rsidR="005C195D" w:rsidRDefault="005C195D">
      <w:pPr>
        <w:pStyle w:val="Corps"/>
        <w:rPr>
          <w:rFonts w:hint="eastAsia"/>
        </w:rPr>
      </w:pPr>
    </w:p>
    <w:p w14:paraId="40B9D2BE" w14:textId="77777777" w:rsidR="005C195D" w:rsidRDefault="005C195D">
      <w:pPr>
        <w:pStyle w:val="Corps"/>
        <w:rPr>
          <w:rFonts w:hint="eastAsia"/>
        </w:rPr>
      </w:pPr>
    </w:p>
    <w:p w14:paraId="33D6A182" w14:textId="77777777" w:rsidR="005C195D" w:rsidRDefault="005C195D">
      <w:pPr>
        <w:pStyle w:val="Corps"/>
        <w:rPr>
          <w:rFonts w:hint="eastAsia"/>
        </w:rPr>
      </w:pPr>
    </w:p>
    <w:p w14:paraId="4BFED3F0" w14:textId="77777777" w:rsidR="005C195D" w:rsidRDefault="005C195D">
      <w:pPr>
        <w:pStyle w:val="Corps"/>
        <w:rPr>
          <w:rFonts w:hint="eastAsia"/>
        </w:rPr>
      </w:pPr>
    </w:p>
    <w:p w14:paraId="0A15849E" w14:textId="77777777" w:rsidR="005C195D" w:rsidRDefault="005C195D">
      <w:pPr>
        <w:pStyle w:val="Corps"/>
        <w:rPr>
          <w:rFonts w:hint="eastAsia"/>
        </w:rPr>
      </w:pPr>
    </w:p>
    <w:p w14:paraId="768D607C" w14:textId="77777777" w:rsidR="005C195D" w:rsidRDefault="005C195D">
      <w:pPr>
        <w:pStyle w:val="Corps"/>
        <w:rPr>
          <w:rFonts w:hint="eastAsia"/>
        </w:rPr>
      </w:pPr>
    </w:p>
    <w:p w14:paraId="28BB7301" w14:textId="77777777" w:rsidR="005C195D" w:rsidRDefault="005C195D">
      <w:pPr>
        <w:pStyle w:val="Corps"/>
        <w:rPr>
          <w:rFonts w:hint="eastAsia"/>
        </w:rPr>
      </w:pPr>
    </w:p>
    <w:p w14:paraId="3A37ADE1" w14:textId="77777777" w:rsidR="005C195D" w:rsidRDefault="005C195D">
      <w:pPr>
        <w:pStyle w:val="Corps"/>
        <w:rPr>
          <w:rFonts w:hint="eastAsia"/>
        </w:rPr>
      </w:pPr>
    </w:p>
    <w:p w14:paraId="05165347" w14:textId="77777777" w:rsidR="005C195D" w:rsidRDefault="005C195D">
      <w:pPr>
        <w:pStyle w:val="Corps"/>
        <w:rPr>
          <w:rFonts w:hint="eastAsia"/>
        </w:rPr>
      </w:pPr>
    </w:p>
    <w:p w14:paraId="448589A8" w14:textId="77777777" w:rsidR="005C195D" w:rsidRDefault="005C195D">
      <w:pPr>
        <w:pStyle w:val="Corps"/>
        <w:rPr>
          <w:rFonts w:hint="eastAsia"/>
        </w:rPr>
      </w:pPr>
    </w:p>
    <w:p w14:paraId="51FEDB14" w14:textId="77777777" w:rsidR="005C195D" w:rsidRDefault="005C195D">
      <w:pPr>
        <w:pStyle w:val="Corps"/>
        <w:rPr>
          <w:rFonts w:hint="eastAsia"/>
        </w:rPr>
      </w:pPr>
    </w:p>
    <w:p w14:paraId="3927816E" w14:textId="77777777" w:rsidR="005C195D" w:rsidRDefault="005C195D">
      <w:pPr>
        <w:pStyle w:val="Corps"/>
        <w:rPr>
          <w:rFonts w:hint="eastAsia"/>
        </w:rPr>
      </w:pPr>
    </w:p>
    <w:p w14:paraId="3B9D39C5" w14:textId="77777777" w:rsidR="005C195D" w:rsidRDefault="005C195D">
      <w:pPr>
        <w:pStyle w:val="Corps"/>
        <w:rPr>
          <w:rFonts w:hint="eastAsia"/>
        </w:rPr>
      </w:pPr>
    </w:p>
    <w:p w14:paraId="19BE081F" w14:textId="77777777" w:rsidR="005C195D" w:rsidRDefault="005C195D">
      <w:pPr>
        <w:pStyle w:val="Corps"/>
        <w:rPr>
          <w:rFonts w:hint="eastAsia"/>
        </w:rPr>
      </w:pPr>
    </w:p>
    <w:p w14:paraId="2A4A40AA" w14:textId="77777777" w:rsidR="005C195D" w:rsidRDefault="005C195D">
      <w:pPr>
        <w:pStyle w:val="Corps"/>
        <w:rPr>
          <w:rFonts w:hint="eastAsia"/>
        </w:rPr>
      </w:pPr>
    </w:p>
    <w:p w14:paraId="7D9F8475" w14:textId="77777777" w:rsidR="005C195D" w:rsidRDefault="005C195D">
      <w:pPr>
        <w:pStyle w:val="Corps"/>
        <w:rPr>
          <w:rFonts w:hint="eastAsia"/>
        </w:rPr>
      </w:pPr>
    </w:p>
    <w:p w14:paraId="6BA98060" w14:textId="77777777" w:rsidR="005C195D" w:rsidRDefault="005C195D">
      <w:pPr>
        <w:pStyle w:val="Corps"/>
        <w:rPr>
          <w:rFonts w:hint="eastAsia"/>
        </w:rPr>
      </w:pPr>
    </w:p>
    <w:p w14:paraId="60AED716" w14:textId="77777777" w:rsidR="005C195D" w:rsidRDefault="005C195D">
      <w:pPr>
        <w:pStyle w:val="Corps"/>
        <w:rPr>
          <w:rFonts w:hint="eastAsia"/>
        </w:rPr>
      </w:pPr>
    </w:p>
    <w:p w14:paraId="2E7E5CB5" w14:textId="77777777" w:rsidR="005C195D" w:rsidRDefault="005C195D">
      <w:pPr>
        <w:pStyle w:val="Corps"/>
        <w:rPr>
          <w:rFonts w:hint="eastAsia"/>
        </w:rPr>
      </w:pPr>
    </w:p>
    <w:p w14:paraId="40B74CF1" w14:textId="77777777" w:rsidR="005C195D" w:rsidRDefault="005C195D">
      <w:pPr>
        <w:pStyle w:val="Corps"/>
        <w:rPr>
          <w:rFonts w:hint="eastAsia"/>
        </w:rPr>
      </w:pPr>
    </w:p>
    <w:p w14:paraId="530F9470" w14:textId="77777777" w:rsidR="005C195D" w:rsidRDefault="005C195D">
      <w:pPr>
        <w:pStyle w:val="Corps"/>
        <w:rPr>
          <w:rFonts w:hint="eastAsia"/>
        </w:rPr>
      </w:pPr>
    </w:p>
    <w:p w14:paraId="17BE7331" w14:textId="77777777" w:rsidR="005C195D" w:rsidRDefault="005C195D">
      <w:pPr>
        <w:pStyle w:val="Corps"/>
        <w:rPr>
          <w:rFonts w:hint="eastAsia"/>
        </w:rPr>
      </w:pPr>
    </w:p>
    <w:p w14:paraId="0055E4DD" w14:textId="77777777" w:rsidR="005C195D" w:rsidRDefault="005C195D">
      <w:pPr>
        <w:pStyle w:val="Corps"/>
        <w:rPr>
          <w:rFonts w:hint="eastAsia"/>
        </w:rPr>
      </w:pPr>
    </w:p>
    <w:p w14:paraId="7A399F64" w14:textId="77777777" w:rsidR="005C195D" w:rsidRDefault="005C195D">
      <w:pPr>
        <w:pStyle w:val="Corps"/>
        <w:rPr>
          <w:rFonts w:hint="eastAsia"/>
        </w:rPr>
      </w:pPr>
    </w:p>
    <w:p w14:paraId="0FA4A682" w14:textId="77777777" w:rsidR="005C195D" w:rsidRDefault="005C195D">
      <w:pPr>
        <w:pStyle w:val="Corps"/>
        <w:rPr>
          <w:rFonts w:hint="eastAsia"/>
        </w:rPr>
      </w:pPr>
    </w:p>
    <w:sectPr w:rsidR="005C195D">
      <w:headerReference w:type="even" r:id="rId24"/>
      <w:headerReference w:type="default" r:id="rId25"/>
      <w:footerReference w:type="even" r:id="rId26"/>
      <w:footerReference w:type="default" r:id="rId27"/>
      <w:headerReference w:type="first" r:id="rId28"/>
      <w:footerReference w:type="first" r:id="rId29"/>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D31953" w14:textId="77777777" w:rsidR="00B62B64" w:rsidRDefault="0092743E">
      <w:r>
        <w:separator/>
      </w:r>
    </w:p>
  </w:endnote>
  <w:endnote w:type="continuationSeparator" w:id="0">
    <w:p w14:paraId="5355B705" w14:textId="77777777" w:rsidR="00B62B64" w:rsidRDefault="009274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937EF" w14:textId="77777777" w:rsidR="00252DDA" w:rsidRDefault="00252DDA">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294CD" w14:textId="77777777" w:rsidR="00252DDA" w:rsidRDefault="00252DDA" w:rsidP="00252DDA">
    <w:pPr>
      <w:pStyle w:val="Corps"/>
      <w:jc w:val="center"/>
      <w:rPr>
        <w:rStyle w:val="Aucun"/>
        <w:rFonts w:ascii="Calibri" w:eastAsia="Calibri" w:hAnsi="Calibri" w:cs="Calibri"/>
        <w:u w:color="000000"/>
      </w:rPr>
    </w:pPr>
    <w:r>
      <w:t>CNO Nord 8/10 rue neuve des ardents 62000 ARRAS</w:t>
    </w:r>
  </w:p>
  <w:p w14:paraId="2FD37269" w14:textId="28627DA4" w:rsidR="00252DDA" w:rsidRDefault="00252DDA" w:rsidP="00252DDA">
    <w:pPr>
      <w:pStyle w:val="Corps"/>
      <w:tabs>
        <w:tab w:val="center" w:pos="4536"/>
        <w:tab w:val="right" w:pos="9072"/>
        <w:tab w:val="left" w:pos="9217"/>
      </w:tabs>
      <w:jc w:val="center"/>
      <w:rPr>
        <w:rStyle w:val="Aucun"/>
        <w:rFonts w:ascii="Calibri" w:eastAsia="Calibri" w:hAnsi="Calibri" w:cs="Calibri"/>
        <w:sz w:val="18"/>
        <w:szCs w:val="18"/>
        <w:u w:color="000000"/>
      </w:rPr>
    </w:pPr>
    <w:r>
      <w:rPr>
        <w:rStyle w:val="Aucun"/>
        <w:rFonts w:ascii="Calibri" w:hAnsi="Calibri"/>
        <w:sz w:val="18"/>
        <w:szCs w:val="18"/>
        <w:u w:color="000000"/>
      </w:rPr>
      <w:t>Déclaration d’activité enregistrée sous le numéro W</w:t>
    </w:r>
    <w:proofErr w:type="gramStart"/>
    <w:r>
      <w:rPr>
        <w:rStyle w:val="Aucun"/>
        <w:rFonts w:ascii="Calibri" w:hAnsi="Calibri"/>
        <w:sz w:val="18"/>
        <w:szCs w:val="18"/>
        <w:u w:color="000000"/>
      </w:rPr>
      <w:t>596004281  auprès</w:t>
    </w:r>
    <w:proofErr w:type="gramEnd"/>
    <w:r>
      <w:rPr>
        <w:rStyle w:val="Aucun"/>
        <w:rFonts w:ascii="Calibri" w:hAnsi="Calibri"/>
        <w:sz w:val="18"/>
        <w:szCs w:val="18"/>
        <w:u w:color="000000"/>
      </w:rPr>
      <w:t xml:space="preserve"> du Préfet de la Région hauts de </w:t>
    </w:r>
    <w:r w:rsidR="00130A0B">
      <w:rPr>
        <w:rStyle w:val="Aucun"/>
        <w:rFonts w:ascii="Calibri" w:hAnsi="Calibri"/>
        <w:sz w:val="18"/>
        <w:szCs w:val="18"/>
        <w:u w:color="000000"/>
      </w:rPr>
      <w:t>France</w:t>
    </w:r>
  </w:p>
  <w:p w14:paraId="5DD8FC3C" w14:textId="77777777" w:rsidR="00252DDA" w:rsidRDefault="00252DDA" w:rsidP="00252DDA">
    <w:pPr>
      <w:pStyle w:val="Corps"/>
      <w:tabs>
        <w:tab w:val="center" w:pos="4536"/>
        <w:tab w:val="right" w:pos="9072"/>
        <w:tab w:val="left" w:pos="9217"/>
      </w:tabs>
      <w:jc w:val="center"/>
      <w:rPr>
        <w:rStyle w:val="Aucun"/>
        <w:rFonts w:ascii="Calibri" w:eastAsia="Calibri" w:hAnsi="Calibri" w:cs="Calibri"/>
        <w:sz w:val="18"/>
        <w:szCs w:val="18"/>
        <w:u w:color="000000"/>
      </w:rPr>
    </w:pPr>
    <w:r>
      <w:rPr>
        <w:rStyle w:val="Aucun"/>
        <w:rFonts w:ascii="Calibri" w:hAnsi="Calibri"/>
        <w:sz w:val="18"/>
        <w:szCs w:val="18"/>
        <w:u w:color="000000"/>
      </w:rPr>
      <w:t>Cet enregistrement ne vaut pas agrément de l’Etat</w:t>
    </w:r>
  </w:p>
  <w:p w14:paraId="68517EAF" w14:textId="77777777" w:rsidR="00252DDA" w:rsidRDefault="00252DDA" w:rsidP="00252DDA">
    <w:pPr>
      <w:pStyle w:val="Corps"/>
      <w:tabs>
        <w:tab w:val="center" w:pos="4536"/>
        <w:tab w:val="right" w:pos="9072"/>
        <w:tab w:val="left" w:pos="9217"/>
      </w:tabs>
      <w:rPr>
        <w:rStyle w:val="Aucun"/>
        <w:rFonts w:ascii="Calibri" w:eastAsia="Calibri" w:hAnsi="Calibri" w:cs="Calibri"/>
        <w:sz w:val="18"/>
        <w:szCs w:val="18"/>
        <w:u w:color="000000"/>
      </w:rPr>
    </w:pPr>
  </w:p>
  <w:p w14:paraId="1975E734" w14:textId="77777777" w:rsidR="00252DDA" w:rsidRDefault="00252DDA" w:rsidP="00252DDA">
    <w:pPr>
      <w:pStyle w:val="Corps"/>
      <w:tabs>
        <w:tab w:val="center" w:pos="4536"/>
        <w:tab w:val="right" w:pos="9072"/>
        <w:tab w:val="left" w:pos="9217"/>
      </w:tabs>
      <w:rPr>
        <w:rFonts w:hint="eastAsia"/>
      </w:rPr>
    </w:pPr>
    <w:r>
      <w:rPr>
        <w:rStyle w:val="Aucun"/>
        <w:rFonts w:ascii="Calibri" w:hAnsi="Calibri"/>
        <w:sz w:val="18"/>
        <w:szCs w:val="18"/>
        <w:u w:color="000000"/>
      </w:rPr>
      <w:t>Fiche d’évaluation de la formation - MAJ le 10/12/2021</w:t>
    </w:r>
  </w:p>
  <w:p w14:paraId="5B337162" w14:textId="77777777" w:rsidR="00252DDA" w:rsidRPr="00252DDA" w:rsidRDefault="00252DDA">
    <w:pPr>
      <w:pStyle w:val="Pieddepage"/>
      <w:rPr>
        <w:lang w:val="fr-FR"/>
      </w:rPr>
    </w:pPr>
  </w:p>
  <w:p w14:paraId="5F919EFB" w14:textId="77777777" w:rsidR="00252DDA" w:rsidRPr="00252DDA" w:rsidRDefault="00252DDA">
    <w:pPr>
      <w:pStyle w:val="Pieddepage"/>
      <w:rPr>
        <w:lang w:val="fr-FR"/>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FA5FE3" w14:textId="77777777" w:rsidR="00252DDA" w:rsidRDefault="00252DD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948FBC" w14:textId="77777777" w:rsidR="00B62B64" w:rsidRDefault="0092743E">
      <w:r>
        <w:separator/>
      </w:r>
    </w:p>
  </w:footnote>
  <w:footnote w:type="continuationSeparator" w:id="0">
    <w:p w14:paraId="6CA46A6E" w14:textId="77777777" w:rsidR="00B62B64" w:rsidRDefault="009274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B87CC1" w14:textId="77777777" w:rsidR="00252DDA" w:rsidRDefault="00252DDA">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464C36" w14:textId="77777777" w:rsidR="00252DDA" w:rsidRDefault="00252DDA" w:rsidP="00252DDA">
    <w:pPr>
      <w:pStyle w:val="Corps"/>
      <w:jc w:val="center"/>
      <w:rPr>
        <w:rFonts w:hint="eastAsia"/>
      </w:rPr>
    </w:pPr>
    <w:r>
      <w:rPr>
        <w:noProof/>
      </w:rPr>
      <w:drawing>
        <wp:anchor distT="152400" distB="152400" distL="152400" distR="152400" simplePos="0" relativeHeight="251659264" behindDoc="0" locked="0" layoutInCell="1" allowOverlap="1" wp14:anchorId="636A3C47" wp14:editId="7D975159">
          <wp:simplePos x="0" y="0"/>
          <wp:positionH relativeFrom="margin">
            <wp:posOffset>-398780</wp:posOffset>
          </wp:positionH>
          <wp:positionV relativeFrom="page">
            <wp:posOffset>43180</wp:posOffset>
          </wp:positionV>
          <wp:extent cx="1085850" cy="775970"/>
          <wp:effectExtent l="0" t="0" r="0" b="5080"/>
          <wp:wrapThrough wrapText="bothSides" distL="152400" distR="152400">
            <wp:wrapPolygon edited="1">
              <wp:start x="0" y="0"/>
              <wp:lineTo x="21600" y="0"/>
              <wp:lineTo x="21600" y="21600"/>
              <wp:lineTo x="0" y="21600"/>
              <wp:lineTo x="0" y="0"/>
            </wp:wrapPolygon>
          </wp:wrapThrough>
          <wp:docPr id="1" name="officeArt object" descr="Image"/>
          <wp:cNvGraphicFramePr/>
          <a:graphic xmlns:a="http://schemas.openxmlformats.org/drawingml/2006/main">
            <a:graphicData uri="http://schemas.openxmlformats.org/drawingml/2006/picture">
              <pic:pic xmlns:pic="http://schemas.openxmlformats.org/drawingml/2006/picture">
                <pic:nvPicPr>
                  <pic:cNvPr id="1073741825" name="Image" descr="Image"/>
                  <pic:cNvPicPr>
                    <a:picLocks noChangeAspect="1"/>
                  </pic:cNvPicPr>
                </pic:nvPicPr>
                <pic:blipFill>
                  <a:blip r:embed="rId1"/>
                  <a:stretch>
                    <a:fillRect/>
                  </a:stretch>
                </pic:blipFill>
                <pic:spPr>
                  <a:xfrm>
                    <a:off x="0" y="0"/>
                    <a:ext cx="1085850" cy="775970"/>
                  </a:xfrm>
                  <a:prstGeom prst="rect">
                    <a:avLst/>
                  </a:prstGeom>
                  <a:ln w="12700" cap="flat">
                    <a:noFill/>
                    <a:miter lim="400000"/>
                  </a:ln>
                  <a:effectLst/>
                </pic:spPr>
              </pic:pic>
            </a:graphicData>
          </a:graphic>
        </wp:anchor>
      </w:drawing>
    </w:r>
    <w:r>
      <w:tab/>
      <w:t>Collège National d’</w:t>
    </w:r>
    <w:proofErr w:type="spellStart"/>
    <w:r>
      <w:t>Occlusodontologie</w:t>
    </w:r>
    <w:proofErr w:type="spellEnd"/>
    <w:r>
      <w:t xml:space="preserve"> Région Nord</w:t>
    </w:r>
  </w:p>
  <w:p w14:paraId="23E676D4" w14:textId="77777777" w:rsidR="00252DDA" w:rsidRDefault="00252DDA" w:rsidP="00252DDA">
    <w:pPr>
      <w:pStyle w:val="Corps"/>
      <w:jc w:val="center"/>
      <w:rPr>
        <w:rFonts w:hint="eastAsia"/>
      </w:rPr>
    </w:pPr>
    <w:r>
      <w:tab/>
    </w:r>
    <w:r>
      <w:tab/>
    </w:r>
    <w:r>
      <w:tab/>
    </w:r>
    <w:r>
      <w:tab/>
    </w:r>
    <w:r>
      <w:tab/>
    </w:r>
    <w:r>
      <w:tab/>
    </w:r>
    <w:r>
      <w:tab/>
    </w:r>
    <w:r>
      <w:tab/>
    </w:r>
    <w:r>
      <w:tab/>
      <w:t xml:space="preserve">                           </w:t>
    </w:r>
    <w:r>
      <w:rPr>
        <w:rFonts w:hint="eastAsia"/>
      </w:rPr>
      <w:t>L</w:t>
    </w:r>
    <w:r>
      <w:t>e 24/02/2022</w:t>
    </w:r>
  </w:p>
  <w:p w14:paraId="5B697A3B" w14:textId="77777777" w:rsidR="00252DDA" w:rsidRPr="00867213" w:rsidRDefault="00252DDA" w:rsidP="00252DDA">
    <w:pPr>
      <w:pStyle w:val="En-tte"/>
      <w:tabs>
        <w:tab w:val="clear" w:pos="4536"/>
        <w:tab w:val="clear" w:pos="9072"/>
        <w:tab w:val="left" w:pos="3206"/>
      </w:tabs>
      <w:rPr>
        <w:lang w:val="fr-FR"/>
      </w:rPr>
    </w:pPr>
  </w:p>
  <w:p w14:paraId="78832224" w14:textId="77777777" w:rsidR="00252DDA" w:rsidRPr="00867213" w:rsidRDefault="00252DDA">
    <w:pPr>
      <w:pStyle w:val="En-tte"/>
      <w:rPr>
        <w:lang w:val="fr-FR"/>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DF4021" w14:textId="77777777" w:rsidR="00252DDA" w:rsidRDefault="00252DDA">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9F6B1A"/>
    <w:multiLevelType w:val="hybridMultilevel"/>
    <w:tmpl w:val="37BA2E6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 w15:restartNumberingAfterBreak="0">
    <w:nsid w:val="4D4469A5"/>
    <w:multiLevelType w:val="hybridMultilevel"/>
    <w:tmpl w:val="4A4811F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4"/>
    <w:compatSetting w:name="useWord2013TrackBottomHyphenation" w:uri="http://schemas.microsoft.com/office/word" w:val="1"/>
  </w:compat>
  <w:rsids>
    <w:rsidRoot w:val="005C195D"/>
    <w:rsid w:val="00130A0B"/>
    <w:rsid w:val="00252DDA"/>
    <w:rsid w:val="005C195D"/>
    <w:rsid w:val="00867213"/>
    <w:rsid w:val="0092743E"/>
    <w:rsid w:val="00B62B6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B2C91E3"/>
  <w15:docId w15:val="{88DB4E2F-05FA-4AC7-B6F9-1E99D8A2CD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fr-FR" w:eastAsia="fr-F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Titre1">
    <w:name w:val="heading 1"/>
    <w:basedOn w:val="Normal"/>
    <w:next w:val="Normal"/>
    <w:link w:val="Titre1Car"/>
    <w:uiPriority w:val="9"/>
    <w:qFormat/>
    <w:rsid w:val="00867213"/>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400" w:after="40"/>
      <w:outlineLvl w:val="0"/>
    </w:pPr>
    <w:rPr>
      <w:rFonts w:asciiTheme="majorHAnsi" w:eastAsiaTheme="majorEastAsia" w:hAnsiTheme="majorHAnsi" w:cstheme="majorBidi"/>
      <w:color w:val="005180" w:themeColor="accent1" w:themeShade="80"/>
      <w:sz w:val="36"/>
      <w:szCs w:val="36"/>
      <w:bdr w:val="none" w:sz="0" w:space="0" w:color="auto"/>
      <w:lang w:val="fr-FR"/>
    </w:rPr>
  </w:style>
  <w:style w:type="paragraph" w:styleId="Titre2">
    <w:name w:val="heading 2"/>
    <w:basedOn w:val="Normal"/>
    <w:next w:val="Normal"/>
    <w:link w:val="Titre2Car"/>
    <w:uiPriority w:val="9"/>
    <w:semiHidden/>
    <w:unhideWhenUsed/>
    <w:qFormat/>
    <w:rsid w:val="00867213"/>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40"/>
      <w:outlineLvl w:val="1"/>
    </w:pPr>
    <w:rPr>
      <w:rFonts w:asciiTheme="majorHAnsi" w:eastAsiaTheme="majorEastAsia" w:hAnsiTheme="majorHAnsi" w:cstheme="majorBidi"/>
      <w:color w:val="0079BF" w:themeColor="accent1" w:themeShade="BF"/>
      <w:sz w:val="32"/>
      <w:szCs w:val="32"/>
      <w:bdr w:val="none" w:sz="0" w:space="0" w:color="auto"/>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Corps">
    <w:name w:val="Corps"/>
    <w:rPr>
      <w:rFonts w:ascii="Helvetica Neue" w:hAnsi="Helvetica Neue" w:cs="Arial Unicode MS"/>
      <w:color w:val="000000"/>
      <w:sz w:val="22"/>
      <w:szCs w:val="22"/>
      <w14:textOutline w14:w="0" w14:cap="flat" w14:cmpd="sng" w14:algn="ctr">
        <w14:noFill/>
        <w14:prstDash w14:val="solid"/>
        <w14:bevel/>
      </w14:textOutline>
    </w:rPr>
  </w:style>
  <w:style w:type="character" w:customStyle="1" w:styleId="Aucun">
    <w:name w:val="Aucun"/>
  </w:style>
  <w:style w:type="paragraph" w:styleId="En-tte">
    <w:name w:val="header"/>
    <w:basedOn w:val="Normal"/>
    <w:link w:val="En-tteCar"/>
    <w:uiPriority w:val="99"/>
    <w:unhideWhenUsed/>
    <w:rsid w:val="00252DDA"/>
    <w:pPr>
      <w:tabs>
        <w:tab w:val="center" w:pos="4536"/>
        <w:tab w:val="right" w:pos="9072"/>
      </w:tabs>
    </w:pPr>
  </w:style>
  <w:style w:type="character" w:customStyle="1" w:styleId="En-tteCar">
    <w:name w:val="En-tête Car"/>
    <w:basedOn w:val="Policepardfaut"/>
    <w:link w:val="En-tte"/>
    <w:uiPriority w:val="99"/>
    <w:rsid w:val="00252DDA"/>
    <w:rPr>
      <w:sz w:val="24"/>
      <w:szCs w:val="24"/>
      <w:lang w:val="en-US" w:eastAsia="en-US"/>
    </w:rPr>
  </w:style>
  <w:style w:type="paragraph" w:styleId="Pieddepage">
    <w:name w:val="footer"/>
    <w:basedOn w:val="Normal"/>
    <w:link w:val="PieddepageCar"/>
    <w:uiPriority w:val="99"/>
    <w:unhideWhenUsed/>
    <w:rsid w:val="00252DDA"/>
    <w:pPr>
      <w:tabs>
        <w:tab w:val="center" w:pos="4536"/>
        <w:tab w:val="right" w:pos="9072"/>
      </w:tabs>
    </w:pPr>
  </w:style>
  <w:style w:type="character" w:customStyle="1" w:styleId="PieddepageCar">
    <w:name w:val="Pied de page Car"/>
    <w:basedOn w:val="Policepardfaut"/>
    <w:link w:val="Pieddepage"/>
    <w:uiPriority w:val="99"/>
    <w:rsid w:val="00252DDA"/>
    <w:rPr>
      <w:sz w:val="24"/>
      <w:szCs w:val="24"/>
      <w:lang w:val="en-US" w:eastAsia="en-US"/>
    </w:rPr>
  </w:style>
  <w:style w:type="paragraph" w:styleId="Textedebulles">
    <w:name w:val="Balloon Text"/>
    <w:basedOn w:val="Normal"/>
    <w:link w:val="TextedebullesCar"/>
    <w:uiPriority w:val="99"/>
    <w:semiHidden/>
    <w:unhideWhenUsed/>
    <w:rsid w:val="00252DDA"/>
    <w:rPr>
      <w:rFonts w:ascii="Tahoma" w:hAnsi="Tahoma" w:cs="Tahoma"/>
      <w:sz w:val="16"/>
      <w:szCs w:val="16"/>
    </w:rPr>
  </w:style>
  <w:style w:type="character" w:customStyle="1" w:styleId="TextedebullesCar">
    <w:name w:val="Texte de bulles Car"/>
    <w:basedOn w:val="Policepardfaut"/>
    <w:link w:val="Textedebulles"/>
    <w:uiPriority w:val="99"/>
    <w:semiHidden/>
    <w:rsid w:val="00252DDA"/>
    <w:rPr>
      <w:rFonts w:ascii="Tahoma" w:hAnsi="Tahoma" w:cs="Tahoma"/>
      <w:sz w:val="16"/>
      <w:szCs w:val="16"/>
      <w:lang w:val="en-US" w:eastAsia="en-US"/>
    </w:rPr>
  </w:style>
  <w:style w:type="character" w:customStyle="1" w:styleId="Titre1Car">
    <w:name w:val="Titre 1 Car"/>
    <w:basedOn w:val="Policepardfaut"/>
    <w:link w:val="Titre1"/>
    <w:uiPriority w:val="9"/>
    <w:rsid w:val="00867213"/>
    <w:rPr>
      <w:rFonts w:asciiTheme="majorHAnsi" w:eastAsiaTheme="majorEastAsia" w:hAnsiTheme="majorHAnsi" w:cstheme="majorBidi"/>
      <w:color w:val="005180" w:themeColor="accent1" w:themeShade="80"/>
      <w:sz w:val="36"/>
      <w:szCs w:val="36"/>
      <w:bdr w:val="none" w:sz="0" w:space="0" w:color="auto"/>
      <w:lang w:eastAsia="en-US"/>
    </w:rPr>
  </w:style>
  <w:style w:type="character" w:customStyle="1" w:styleId="Titre2Car">
    <w:name w:val="Titre 2 Car"/>
    <w:basedOn w:val="Policepardfaut"/>
    <w:link w:val="Titre2"/>
    <w:uiPriority w:val="9"/>
    <w:semiHidden/>
    <w:rsid w:val="00867213"/>
    <w:rPr>
      <w:rFonts w:asciiTheme="majorHAnsi" w:eastAsiaTheme="majorEastAsia" w:hAnsiTheme="majorHAnsi" w:cstheme="majorBidi"/>
      <w:color w:val="0079BF" w:themeColor="accent1" w:themeShade="BF"/>
      <w:sz w:val="32"/>
      <w:szCs w:val="32"/>
      <w:bdr w:val="none" w:sz="0" w:space="0" w:color="auto"/>
      <w:lang w:eastAsia="en-US"/>
    </w:rPr>
  </w:style>
  <w:style w:type="paragraph" w:styleId="TM1">
    <w:name w:val="toc 1"/>
    <w:basedOn w:val="Normal"/>
    <w:next w:val="Normal"/>
    <w:autoRedefine/>
    <w:uiPriority w:val="39"/>
    <w:semiHidden/>
    <w:unhideWhenUsed/>
    <w:rsid w:val="00867213"/>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pPr>
    <w:rPr>
      <w:rFonts w:asciiTheme="minorHAnsi" w:eastAsiaTheme="minorEastAsia" w:hAnsiTheme="minorHAnsi" w:cstheme="minorBidi"/>
      <w:sz w:val="22"/>
      <w:szCs w:val="22"/>
      <w:bdr w:val="none" w:sz="0" w:space="0" w:color="auto"/>
      <w:lang w:val="fr-FR"/>
    </w:rPr>
  </w:style>
  <w:style w:type="paragraph" w:styleId="TM2">
    <w:name w:val="toc 2"/>
    <w:basedOn w:val="Normal"/>
    <w:next w:val="Normal"/>
    <w:autoRedefine/>
    <w:uiPriority w:val="39"/>
    <w:semiHidden/>
    <w:unhideWhenUsed/>
    <w:rsid w:val="00867213"/>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220"/>
    </w:pPr>
    <w:rPr>
      <w:rFonts w:asciiTheme="minorHAnsi" w:eastAsiaTheme="minorEastAsia" w:hAnsiTheme="minorHAnsi" w:cstheme="minorBidi"/>
      <w:sz w:val="22"/>
      <w:szCs w:val="22"/>
      <w:bdr w:val="none" w:sz="0" w:space="0" w:color="auto"/>
      <w:lang w:val="fr-FR"/>
    </w:rPr>
  </w:style>
  <w:style w:type="paragraph" w:styleId="Titre">
    <w:name w:val="Title"/>
    <w:basedOn w:val="Normal"/>
    <w:next w:val="Normal"/>
    <w:link w:val="TitreCar"/>
    <w:uiPriority w:val="10"/>
    <w:qFormat/>
    <w:rsid w:val="00867213"/>
    <w:pPr>
      <w:pBdr>
        <w:top w:val="none" w:sz="0" w:space="0" w:color="auto"/>
        <w:left w:val="none" w:sz="0" w:space="0" w:color="auto"/>
        <w:bottom w:val="none" w:sz="0" w:space="0" w:color="auto"/>
        <w:right w:val="none" w:sz="0" w:space="0" w:color="auto"/>
        <w:between w:val="none" w:sz="0" w:space="0" w:color="auto"/>
        <w:bar w:val="none" w:sz="0" w:color="auto"/>
      </w:pBdr>
      <w:spacing w:line="204" w:lineRule="auto"/>
      <w:contextualSpacing/>
    </w:pPr>
    <w:rPr>
      <w:rFonts w:asciiTheme="majorHAnsi" w:eastAsiaTheme="majorEastAsia" w:hAnsiTheme="majorHAnsi" w:cstheme="majorBidi"/>
      <w:caps/>
      <w:color w:val="5E5E5E" w:themeColor="text2"/>
      <w:spacing w:val="-15"/>
      <w:sz w:val="72"/>
      <w:szCs w:val="72"/>
      <w:bdr w:val="none" w:sz="0" w:space="0" w:color="auto"/>
      <w:lang w:val="fr-FR"/>
    </w:rPr>
  </w:style>
  <w:style w:type="character" w:customStyle="1" w:styleId="TitreCar">
    <w:name w:val="Titre Car"/>
    <w:basedOn w:val="Policepardfaut"/>
    <w:link w:val="Titre"/>
    <w:uiPriority w:val="10"/>
    <w:rsid w:val="00867213"/>
    <w:rPr>
      <w:rFonts w:asciiTheme="majorHAnsi" w:eastAsiaTheme="majorEastAsia" w:hAnsiTheme="majorHAnsi" w:cstheme="majorBidi"/>
      <w:caps/>
      <w:color w:val="5E5E5E" w:themeColor="text2"/>
      <w:spacing w:val="-15"/>
      <w:sz w:val="72"/>
      <w:szCs w:val="72"/>
      <w:bdr w:val="none" w:sz="0" w:space="0" w:color="auto"/>
      <w:lang w:eastAsia="en-US"/>
    </w:rPr>
  </w:style>
  <w:style w:type="paragraph" w:styleId="Paragraphedeliste">
    <w:name w:val="List Paragraph"/>
    <w:basedOn w:val="Normal"/>
    <w:uiPriority w:val="34"/>
    <w:qFormat/>
    <w:rsid w:val="00867213"/>
    <w:pPr>
      <w:pBdr>
        <w:top w:val="none" w:sz="0" w:space="0" w:color="auto"/>
        <w:left w:val="none" w:sz="0" w:space="0" w:color="auto"/>
        <w:bottom w:val="none" w:sz="0" w:space="0" w:color="auto"/>
        <w:right w:val="none" w:sz="0" w:space="0" w:color="auto"/>
        <w:between w:val="none" w:sz="0" w:space="0" w:color="auto"/>
        <w:bar w:val="none" w:sz="0" w:color="auto"/>
      </w:pBdr>
      <w:spacing w:after="160" w:line="256" w:lineRule="auto"/>
      <w:ind w:left="720"/>
      <w:contextualSpacing/>
    </w:pPr>
    <w:rPr>
      <w:rFonts w:asciiTheme="minorHAnsi" w:eastAsiaTheme="minorEastAsia" w:hAnsiTheme="minorHAnsi" w:cstheme="minorBidi"/>
      <w:sz w:val="22"/>
      <w:szCs w:val="22"/>
      <w:bdr w:val="none" w:sz="0" w:space="0" w:color="auto"/>
      <w:lang w:val="fr-FR"/>
    </w:rPr>
  </w:style>
  <w:style w:type="paragraph" w:styleId="En-ttedetabledesmatires">
    <w:name w:val="TOC Heading"/>
    <w:basedOn w:val="Titre1"/>
    <w:next w:val="Normal"/>
    <w:uiPriority w:val="39"/>
    <w:semiHidden/>
    <w:unhideWhenUsed/>
    <w:qFormat/>
    <w:rsid w:val="00867213"/>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1382190">
      <w:bodyDiv w:val="1"/>
      <w:marLeft w:val="0"/>
      <w:marRight w:val="0"/>
      <w:marTop w:val="0"/>
      <w:marBottom w:val="0"/>
      <w:divBdr>
        <w:top w:val="none" w:sz="0" w:space="0" w:color="auto"/>
        <w:left w:val="none" w:sz="0" w:space="0" w:color="auto"/>
        <w:bottom w:val="none" w:sz="0" w:space="0" w:color="auto"/>
        <w:right w:val="none" w:sz="0" w:space="0" w:color="auto"/>
      </w:divBdr>
    </w:div>
    <w:div w:id="16680894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file:///F:\documents%20valid&#233;s%20Mme%20Vagne\indicateurs%20finaux%20au%20230222\(1)%20livret_accueil.docx" TargetMode="External"/><Relationship Id="rId13" Type="http://schemas.openxmlformats.org/officeDocument/2006/relationships/hyperlink" Target="file:///F:\documents%20valid&#233;s%20Mme%20Vagne\indicateurs%20finaux%20au%20230222\(1)%20livret_accueil.docx" TargetMode="External"/><Relationship Id="rId18" Type="http://schemas.openxmlformats.org/officeDocument/2006/relationships/hyperlink" Target="file:///F:\documents%20valid&#233;s%20Mme%20Vagne\indicateurs%20finaux%20au%20230222\(1)%20livret_accueil.docx"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file:///F:\documents%20valid&#233;s%20Mme%20Vagne\indicateurs%20finaux%20au%20230222\(1)%20livret_accueil.docx" TargetMode="External"/><Relationship Id="rId7" Type="http://schemas.openxmlformats.org/officeDocument/2006/relationships/hyperlink" Target="file:///F:\documents%20valid&#233;s%20Mme%20Vagne\indicateurs%20finaux%20au%20230222\(1)%20livret_accueil.docx" TargetMode="External"/><Relationship Id="rId12" Type="http://schemas.openxmlformats.org/officeDocument/2006/relationships/hyperlink" Target="file:///F:\documents%20valid&#233;s%20Mme%20Vagne\indicateurs%20finaux%20au%20230222\(1)%20livret_accueil.docx" TargetMode="External"/><Relationship Id="rId17" Type="http://schemas.openxmlformats.org/officeDocument/2006/relationships/hyperlink" Target="file:///F:\documents%20valid&#233;s%20Mme%20Vagne\indicateurs%20finaux%20au%20230222\(1)%20livret_accueil.docx" TargetMode="External"/><Relationship Id="rId25"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file:///F:\documents%20valid&#233;s%20Mme%20Vagne\indicateurs%20finaux%20au%20230222\(1)%20livret_accueil.docx" TargetMode="External"/><Relationship Id="rId20" Type="http://schemas.openxmlformats.org/officeDocument/2006/relationships/hyperlink" Target="file:///F:\documents%20valid&#233;s%20Mme%20Vagne\indicateurs%20finaux%20au%20230222\(1)%20livret_accueil.docx" TargetMode="External"/><Relationship Id="rId29"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F:\documents%20valid&#233;s%20Mme%20Vagne\indicateurs%20finaux%20au%20230222\(1)%20livret_accueil.docx"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file:///F:\documents%20valid&#233;s%20Mme%20Vagne\indicateurs%20finaux%20au%20230222\(1)%20livret_accueil.docx" TargetMode="External"/><Relationship Id="rId23" Type="http://schemas.openxmlformats.org/officeDocument/2006/relationships/hyperlink" Target="https://www.agefiph.fr/" TargetMode="External"/><Relationship Id="rId28" Type="http://schemas.openxmlformats.org/officeDocument/2006/relationships/header" Target="header3.xml"/><Relationship Id="rId10" Type="http://schemas.openxmlformats.org/officeDocument/2006/relationships/hyperlink" Target="file:///F:\documents%20valid&#233;s%20Mme%20Vagne\indicateurs%20finaux%20au%20230222\(1)%20livret_accueil.docx" TargetMode="External"/><Relationship Id="rId19" Type="http://schemas.openxmlformats.org/officeDocument/2006/relationships/hyperlink" Target="file:///F:\documents%20valid&#233;s%20Mme%20Vagne\indicateurs%20finaux%20au%20230222\(1)%20livret_accueil.docx"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file:///F:\documents%20valid&#233;s%20Mme%20Vagne\indicateurs%20finaux%20au%20230222\(1)%20livret_accueil.docx" TargetMode="External"/><Relationship Id="rId14" Type="http://schemas.openxmlformats.org/officeDocument/2006/relationships/hyperlink" Target="file:///F:\documents%20valid&#233;s%20Mme%20Vagne\indicateurs%20finaux%20au%20230222\(1)%20livret_accueil.docx" TargetMode="External"/><Relationship Id="rId22" Type="http://schemas.openxmlformats.org/officeDocument/2006/relationships/hyperlink" Target="http://www.anfh.fr" TargetMode="External"/><Relationship Id="rId27" Type="http://schemas.openxmlformats.org/officeDocument/2006/relationships/footer" Target="footer2.xml"/><Relationship Id="rId30"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1696</Words>
  <Characters>9334</Characters>
  <Application>Microsoft Office Word</Application>
  <DocSecurity>0</DocSecurity>
  <Lines>77</Lines>
  <Paragraphs>22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proprietaire</dc:creator>
  <cp:lastModifiedBy>camille.cotelle</cp:lastModifiedBy>
  <cp:revision>3</cp:revision>
  <dcterms:created xsi:type="dcterms:W3CDTF">2022-02-24T10:03:00Z</dcterms:created>
  <dcterms:modified xsi:type="dcterms:W3CDTF">2022-02-27T14:43:00Z</dcterms:modified>
</cp:coreProperties>
</file>